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5BC46A" w14:textId="77777777" w:rsidR="00B603BE" w:rsidRPr="00275F9A" w:rsidRDefault="00B603BE" w:rsidP="00032CAE">
      <w:pPr>
        <w:pStyle w:val="BoldModelerNormal"/>
      </w:pPr>
    </w:p>
    <w:p w14:paraId="658AD0BA" w14:textId="77777777" w:rsidR="00B603BE" w:rsidRPr="00275F9A" w:rsidRDefault="00B603BE" w:rsidP="00032CAE">
      <w:pPr>
        <w:pStyle w:val="BoldModelerNormal"/>
      </w:pPr>
    </w:p>
    <w:p w14:paraId="19764E95" w14:textId="77777777" w:rsidR="00B603BE" w:rsidRPr="00275F9A" w:rsidRDefault="00B603BE" w:rsidP="00032CAE">
      <w:pPr>
        <w:pStyle w:val="BoldModelerNormal"/>
      </w:pPr>
    </w:p>
    <w:p w14:paraId="6AB169E4" w14:textId="77777777" w:rsidR="00B603BE" w:rsidRPr="00275F9A" w:rsidRDefault="00B603BE" w:rsidP="00032CAE">
      <w:pPr>
        <w:pStyle w:val="BoldModelerNormal"/>
      </w:pPr>
    </w:p>
    <w:p w14:paraId="33383FC6" w14:textId="77777777" w:rsidR="00B603BE" w:rsidRPr="00275F9A" w:rsidRDefault="00B603BE" w:rsidP="00032CAE">
      <w:pPr>
        <w:pStyle w:val="BoldModelerNormal"/>
      </w:pPr>
    </w:p>
    <w:p w14:paraId="0FF350A5" w14:textId="77777777" w:rsidR="00B603BE" w:rsidRPr="00275F9A" w:rsidRDefault="00B603BE" w:rsidP="00032CAE">
      <w:pPr>
        <w:pStyle w:val="BoldModelerNormal"/>
      </w:pPr>
    </w:p>
    <w:p w14:paraId="046988E3" w14:textId="77777777" w:rsidR="00B603BE" w:rsidRPr="00275F9A" w:rsidRDefault="00B603BE" w:rsidP="00032CAE">
      <w:pPr>
        <w:pStyle w:val="BoldModelerNormal"/>
      </w:pPr>
    </w:p>
    <w:p w14:paraId="5FB50FC1" w14:textId="77777777" w:rsidR="00B603BE" w:rsidRPr="00275F9A" w:rsidRDefault="00B603BE" w:rsidP="00032CAE">
      <w:pPr>
        <w:pStyle w:val="BoldModelerNormal"/>
      </w:pPr>
    </w:p>
    <w:p w14:paraId="402A4E28" w14:textId="77777777" w:rsidR="00B603BE" w:rsidRPr="00275F9A" w:rsidRDefault="00B603BE" w:rsidP="00032CAE">
      <w:pPr>
        <w:pStyle w:val="BoldModelerNormal"/>
      </w:pPr>
    </w:p>
    <w:p w14:paraId="320535B7" w14:textId="77777777" w:rsidR="00B603BE" w:rsidRPr="00275F9A" w:rsidRDefault="00000000" w:rsidP="00032CAE">
      <w:pPr>
        <w:pStyle w:val="bizTitle"/>
      </w:pPr>
      <w:bookmarkStart w:id="0" w:name="_Toc256000000"/>
      <w:r w:rsidRPr="00275F9A">
        <w:t>Alterar imoveis em discussao judicial administrativa V1-0</w:t>
      </w:r>
      <w:bookmarkEnd w:id="0"/>
    </w:p>
    <w:p w14:paraId="0CEA7783" w14:textId="77777777" w:rsidR="00B603BE" w:rsidRPr="00275F9A" w:rsidRDefault="00000000" w:rsidP="00032CAE">
      <w:pPr>
        <w:pStyle w:val="bizSubtitle"/>
      </w:pPr>
      <w:bookmarkStart w:id="1" w:name="_Toc256000001"/>
      <w:r w:rsidRPr="00275F9A">
        <w:t>Bizagi Modeler</w:t>
      </w:r>
      <w:bookmarkEnd w:id="1"/>
    </w:p>
    <w:p w14:paraId="19F7A1C0" w14:textId="77777777" w:rsidR="00B603BE" w:rsidRPr="00275F9A" w:rsidRDefault="00B603BE">
      <w:pPr>
        <w:sectPr w:rsidR="00B603BE" w:rsidRPr="00275F9A" w:rsidSect="00503EE8">
          <w:headerReference w:type="default" r:id="rId12"/>
          <w:footerReference w:type="even" r:id="rId13"/>
          <w:footerReference w:type="default" r:id="rId14"/>
          <w:footerReference w:type="first" r:id="rId15"/>
          <w:pgSz w:w="12240" w:h="15840" w:code="1"/>
          <w:pgMar w:top="1616" w:right="1701" w:bottom="1418" w:left="1701" w:header="709" w:footer="255" w:gutter="0"/>
          <w:cols w:space="708"/>
          <w:docGrid w:linePitch="360"/>
        </w:sectPr>
      </w:pPr>
    </w:p>
    <w:p w14:paraId="4C050F54" w14:textId="77777777" w:rsidR="00AE3ACF" w:rsidRPr="008D2D31" w:rsidRDefault="00000000" w:rsidP="00854218">
      <w:pPr>
        <w:jc w:val="center"/>
      </w:pPr>
      <w:r w:rsidRPr="008D2D31">
        <w:lastRenderedPageBreak/>
        <w:t>Índice</w:t>
      </w:r>
      <w:r w:rsidRPr="008D2D31">
        <w:fldChar w:fldCharType="begin"/>
      </w:r>
      <w:r w:rsidRPr="008D2D31">
        <w:instrText>TOC \o "1-4" \h \z \u</w:instrText>
      </w:r>
      <w:r w:rsidRPr="008D2D31">
        <w:fldChar w:fldCharType="separate"/>
      </w:r>
    </w:p>
    <w:p w14:paraId="7929D56A" w14:textId="77777777" w:rsidR="008314C2" w:rsidRDefault="00B603BE">
      <w:pPr>
        <w:pStyle w:val="Sumrio1"/>
        <w:tabs>
          <w:tab w:val="right" w:leader="dot" w:pos="8828"/>
        </w:tabs>
        <w:rPr>
          <w:rFonts w:ascii="Calibri" w:hAnsi="Calibri"/>
          <w:noProof/>
          <w:sz w:val="22"/>
        </w:rPr>
      </w:pPr>
      <w:hyperlink w:anchor="_Toc256000000" w:history="1">
        <w:r w:rsidRPr="00275F9A">
          <w:rPr>
            <w:rStyle w:val="Hyperlink"/>
          </w:rPr>
          <w:t>Alterar imoveis em discussao judicial administrativa V1-0</w:t>
        </w:r>
        <w:r w:rsidR="00000000">
          <w:tab/>
        </w:r>
        <w:r w:rsidR="00000000">
          <w:fldChar w:fldCharType="begin"/>
        </w:r>
        <w:r w:rsidR="00000000">
          <w:instrText xml:space="preserve"> PAGEREF _Toc256000000 \h </w:instrText>
        </w:r>
        <w:r w:rsidR="00000000">
          <w:fldChar w:fldCharType="separate"/>
        </w:r>
        <w:r w:rsidR="00000000">
          <w:t>1</w:t>
        </w:r>
        <w:r w:rsidR="00000000">
          <w:fldChar w:fldCharType="end"/>
        </w:r>
      </w:hyperlink>
    </w:p>
    <w:p w14:paraId="54ED43C9" w14:textId="77777777" w:rsidR="008314C2" w:rsidRDefault="00B603BE">
      <w:pPr>
        <w:pStyle w:val="Sumrio2"/>
        <w:rPr>
          <w:rFonts w:ascii="Calibri" w:hAnsi="Calibri"/>
          <w:noProof/>
          <w:sz w:val="22"/>
        </w:rPr>
      </w:pPr>
      <w:hyperlink w:anchor="_Toc256000001" w:history="1">
        <w:r w:rsidRPr="00275F9A">
          <w:rPr>
            <w:rStyle w:val="Hyperlink"/>
          </w:rPr>
          <w:t>Bizagi Modeler</w:t>
        </w:r>
        <w:r w:rsidR="00000000">
          <w:tab/>
        </w:r>
        <w:r w:rsidR="00000000">
          <w:fldChar w:fldCharType="begin"/>
        </w:r>
        <w:r w:rsidR="00000000">
          <w:instrText xml:space="preserve"> PAGEREF _Toc256000001 \h </w:instrText>
        </w:r>
        <w:r w:rsidR="00000000">
          <w:fldChar w:fldCharType="separate"/>
        </w:r>
        <w:r w:rsidR="00000000">
          <w:t>1</w:t>
        </w:r>
        <w:r w:rsidR="00000000">
          <w:fldChar w:fldCharType="end"/>
        </w:r>
      </w:hyperlink>
    </w:p>
    <w:p w14:paraId="2D4E4EA9" w14:textId="77777777" w:rsidR="008314C2" w:rsidRDefault="00000000">
      <w:pPr>
        <w:pStyle w:val="Sumrio1"/>
        <w:tabs>
          <w:tab w:val="left" w:pos="403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02" w:history="1">
        <w:r>
          <w:rPr>
            <w:rStyle w:val="Hyperlink"/>
          </w:rPr>
          <w:t>1</w:t>
        </w:r>
        <w:r>
          <w:rPr>
            <w:rFonts w:ascii="Calibri" w:hAnsi="Calibri"/>
            <w:noProof/>
            <w:sz w:val="22"/>
          </w:rPr>
          <w:tab/>
        </w:r>
        <w:r>
          <w:rPr>
            <w:rStyle w:val="Hyperlink"/>
          </w:rPr>
          <w:t>Alterar imóveis em discussao judicial administrativa</w:t>
        </w:r>
        <w:r>
          <w:tab/>
        </w:r>
        <w:r>
          <w:fldChar w:fldCharType="begin"/>
        </w:r>
        <w:r>
          <w:instrText xml:space="preserve"> PAGEREF _Toc256000002 \h </w:instrText>
        </w:r>
        <w:r>
          <w:fldChar w:fldCharType="separate"/>
        </w:r>
        <w:r>
          <w:t>3</w:t>
        </w:r>
        <w:r>
          <w:fldChar w:fldCharType="end"/>
        </w:r>
      </w:hyperlink>
    </w:p>
    <w:p w14:paraId="302C7EAA" w14:textId="77777777" w:rsidR="008314C2" w:rsidRDefault="00000000">
      <w:pPr>
        <w:pStyle w:val="Sumrio2"/>
        <w:tabs>
          <w:tab w:val="left" w:pos="800"/>
        </w:tabs>
        <w:rPr>
          <w:rFonts w:ascii="Calibri" w:hAnsi="Calibri"/>
          <w:noProof/>
          <w:sz w:val="22"/>
        </w:rPr>
      </w:pPr>
      <w:hyperlink w:anchor="_Toc256000003" w:history="1">
        <w:r>
          <w:rPr>
            <w:rStyle w:val="Hyperlink"/>
          </w:rPr>
          <w:t>1.1</w:t>
        </w:r>
        <w:r>
          <w:rPr>
            <w:rFonts w:ascii="Calibri" w:hAnsi="Calibri"/>
            <w:noProof/>
            <w:sz w:val="22"/>
          </w:rPr>
          <w:tab/>
        </w:r>
        <w:r>
          <w:rPr>
            <w:rStyle w:val="Hyperlink"/>
          </w:rPr>
          <w:t>Alterar imóveis em discussao judicial administrativa</w:t>
        </w:r>
        <w:r>
          <w:tab/>
        </w:r>
        <w:r>
          <w:fldChar w:fldCharType="begin"/>
        </w:r>
        <w:r>
          <w:instrText xml:space="preserve"> PAGEREF _Toc256000003 \h </w:instrText>
        </w:r>
        <w:r>
          <w:fldChar w:fldCharType="separate"/>
        </w:r>
        <w:r>
          <w:t>4</w:t>
        </w:r>
        <w:r>
          <w:fldChar w:fldCharType="end"/>
        </w:r>
      </w:hyperlink>
    </w:p>
    <w:p w14:paraId="36040E5C" w14:textId="77777777" w:rsidR="008314C2" w:rsidRDefault="00000000">
      <w:pPr>
        <w:pStyle w:val="Sumrio3"/>
        <w:rPr>
          <w:rFonts w:ascii="Calibri" w:hAnsi="Calibri"/>
          <w:sz w:val="22"/>
        </w:rPr>
      </w:pPr>
      <w:hyperlink w:anchor="_Toc256000004" w:history="1">
        <w:r>
          <w:rPr>
            <w:rStyle w:val="Hyperlink"/>
          </w:rPr>
          <w:t>1.1.1</w:t>
        </w:r>
        <w:r>
          <w:rPr>
            <w:rFonts w:ascii="Calibri" w:hAnsi="Calibri"/>
            <w:sz w:val="22"/>
          </w:rPr>
          <w:tab/>
        </w:r>
        <w:r>
          <w:rPr>
            <w:rStyle w:val="Hyperlink"/>
          </w:rPr>
          <w:t>Elementos do processo</w:t>
        </w:r>
        <w:r>
          <w:tab/>
        </w:r>
        <w:r>
          <w:fldChar w:fldCharType="begin"/>
        </w:r>
        <w:r>
          <w:instrText xml:space="preserve"> PAGEREF _Toc256000004 \h </w:instrText>
        </w:r>
        <w:r>
          <w:fldChar w:fldCharType="separate"/>
        </w:r>
        <w:r>
          <w:t>4</w:t>
        </w:r>
        <w:r>
          <w:fldChar w:fldCharType="end"/>
        </w:r>
      </w:hyperlink>
    </w:p>
    <w:p w14:paraId="54A7A7A7" w14:textId="77777777" w:rsidR="008314C2" w:rsidRDefault="00000000">
      <w:pPr>
        <w:pStyle w:val="Sumrio4"/>
        <w:rPr>
          <w:rFonts w:ascii="Calibri" w:hAnsi="Calibri"/>
          <w:noProof/>
          <w:sz w:val="22"/>
        </w:rPr>
      </w:pPr>
      <w:hyperlink w:anchor="_Toc256000005" w:history="1">
        <w:r>
          <w:rPr>
            <w:rStyle w:val="Hyperlink"/>
          </w:rPr>
          <w:t>1.1.1.1</w:t>
        </w:r>
        <w:r>
          <w:rPr>
            <w:rFonts w:ascii="Calibri" w:hAnsi="Calibri"/>
            <w:noProof/>
            <w:sz w:val="22"/>
          </w:rPr>
          <w:tab/>
        </w:r>
        <w:r>
          <w:rPr>
            <w:noProof/>
          </w:rPr>
          <w:drawing>
            <wp:inline distT="0" distB="0" distL="0" distR="0" wp14:anchorId="72F25121" wp14:editId="551F566C">
              <wp:extent cx="152421" cy="152421"/>
              <wp:effectExtent l="0" t="0" r="0" b="0"/>
              <wp:docPr id="100010" name="Imagem 10001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00847842" name=""/>
                      <pic:cNvPicPr>
                        <a:picLocks noChangeAspect="1"/>
                      </pic:cNvPicPr>
                    </pic:nvPicPr>
                    <pic:blipFill>
                      <a:blip r:embed="rId16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Acessar Cadastramento » Imóvel</w:t>
        </w:r>
        <w:r>
          <w:tab/>
        </w:r>
        <w:r>
          <w:fldChar w:fldCharType="begin"/>
        </w:r>
        <w:r>
          <w:instrText xml:space="preserve"> PAGEREF _Toc256000005 \h </w:instrText>
        </w:r>
        <w:r>
          <w:fldChar w:fldCharType="separate"/>
        </w:r>
        <w:r>
          <w:t>4</w:t>
        </w:r>
        <w:r>
          <w:fldChar w:fldCharType="end"/>
        </w:r>
      </w:hyperlink>
    </w:p>
    <w:p w14:paraId="3ED78F67" w14:textId="77777777" w:rsidR="008314C2" w:rsidRDefault="00000000">
      <w:pPr>
        <w:pStyle w:val="Sumrio4"/>
        <w:rPr>
          <w:rFonts w:ascii="Calibri" w:hAnsi="Calibri"/>
          <w:noProof/>
          <w:sz w:val="22"/>
        </w:rPr>
      </w:pPr>
      <w:hyperlink w:anchor="_Toc256000006" w:history="1">
        <w:r>
          <w:rPr>
            <w:rStyle w:val="Hyperlink"/>
          </w:rPr>
          <w:t>1.1.1.2</w:t>
        </w:r>
        <w:r>
          <w:rPr>
            <w:rFonts w:ascii="Calibri" w:hAnsi="Calibri"/>
            <w:noProof/>
            <w:sz w:val="22"/>
          </w:rPr>
          <w:tab/>
        </w:r>
        <w:r>
          <w:rPr>
            <w:noProof/>
          </w:rPr>
          <w:drawing>
            <wp:inline distT="0" distB="0" distL="0" distR="0" wp14:anchorId="2E435BC1" wp14:editId="6923D1E1">
              <wp:extent cx="152421" cy="152421"/>
              <wp:effectExtent l="0" t="0" r="0" b="0"/>
              <wp:docPr id="100012" name="Imagem 10001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84194170" name=""/>
                      <pic:cNvPicPr>
                        <a:picLocks noChangeAspect="1"/>
                      </pic:cNvPicPr>
                    </pic:nvPicPr>
                    <pic:blipFill>
                      <a:blip r:embed="rId16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Selecionar a opção 'Cadastramento'</w:t>
        </w:r>
        <w:r>
          <w:tab/>
        </w:r>
        <w:r>
          <w:fldChar w:fldCharType="begin"/>
        </w:r>
        <w:r>
          <w:instrText xml:space="preserve"> PAGEREF _Toc256000006 \h </w:instrText>
        </w:r>
        <w:r>
          <w:fldChar w:fldCharType="separate"/>
        </w:r>
        <w:r>
          <w:t>5</w:t>
        </w:r>
        <w:r>
          <w:fldChar w:fldCharType="end"/>
        </w:r>
      </w:hyperlink>
    </w:p>
    <w:p w14:paraId="6EA5452C" w14:textId="77777777" w:rsidR="008314C2" w:rsidRDefault="00000000">
      <w:pPr>
        <w:pStyle w:val="Sumrio4"/>
        <w:rPr>
          <w:rFonts w:ascii="Calibri" w:hAnsi="Calibri"/>
          <w:noProof/>
          <w:sz w:val="22"/>
        </w:rPr>
      </w:pPr>
      <w:hyperlink w:anchor="_Toc256000007" w:history="1">
        <w:r>
          <w:rPr>
            <w:rStyle w:val="Hyperlink"/>
          </w:rPr>
          <w:t>1.1.1.3</w:t>
        </w:r>
        <w:r>
          <w:rPr>
            <w:rFonts w:ascii="Calibri" w:hAnsi="Calibri"/>
            <w:noProof/>
            <w:sz w:val="22"/>
          </w:rPr>
          <w:tab/>
        </w:r>
        <w:r>
          <w:rPr>
            <w:noProof/>
          </w:rPr>
          <w:drawing>
            <wp:inline distT="0" distB="0" distL="0" distR="0" wp14:anchorId="1E378B9E" wp14:editId="53F3EEEF">
              <wp:extent cx="152421" cy="152421"/>
              <wp:effectExtent l="0" t="0" r="0" b="0"/>
              <wp:docPr id="100014" name="Imagem 10001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23655094" name=""/>
                      <pic:cNvPicPr>
                        <a:picLocks noChangeAspect="1"/>
                      </pic:cNvPicPr>
                    </pic:nvPicPr>
                    <pic:blipFill>
                      <a:blip r:embed="rId16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Preencher 'Dados Complementares'</w:t>
        </w:r>
        <w:r>
          <w:tab/>
        </w:r>
        <w:r>
          <w:fldChar w:fldCharType="begin"/>
        </w:r>
        <w:r>
          <w:instrText xml:space="preserve"> PAGEREF _Toc256000007 \h </w:instrText>
        </w:r>
        <w:r>
          <w:fldChar w:fldCharType="separate"/>
        </w:r>
        <w:r>
          <w:t>6</w:t>
        </w:r>
        <w:r>
          <w:fldChar w:fldCharType="end"/>
        </w:r>
      </w:hyperlink>
    </w:p>
    <w:p w14:paraId="555B9242" w14:textId="77777777" w:rsidR="008314C2" w:rsidRDefault="00000000">
      <w:pPr>
        <w:pStyle w:val="Sumrio4"/>
        <w:rPr>
          <w:rFonts w:ascii="Calibri" w:hAnsi="Calibri"/>
          <w:noProof/>
          <w:sz w:val="22"/>
        </w:rPr>
      </w:pPr>
      <w:hyperlink w:anchor="_Toc256000008" w:history="1">
        <w:r>
          <w:rPr>
            <w:rStyle w:val="Hyperlink"/>
          </w:rPr>
          <w:t>1.1.1.4</w:t>
        </w:r>
        <w:r>
          <w:rPr>
            <w:rFonts w:ascii="Calibri" w:hAnsi="Calibri"/>
            <w:noProof/>
            <w:sz w:val="22"/>
          </w:rPr>
          <w:tab/>
        </w:r>
        <w:r>
          <w:rPr>
            <w:noProof/>
          </w:rPr>
          <w:drawing>
            <wp:inline distT="0" distB="0" distL="0" distR="0" wp14:anchorId="50222C0D" wp14:editId="4A00D7C6">
              <wp:extent cx="152421" cy="152421"/>
              <wp:effectExtent l="0" t="0" r="0" b="0"/>
              <wp:docPr id="100015" name="Imagem 10001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85982854" name=""/>
                      <pic:cNvPicPr>
                        <a:picLocks noChangeAspect="1"/>
                      </pic:cNvPicPr>
                    </pic:nvPicPr>
                    <pic:blipFill>
                      <a:blip r:embed="rId16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Contabilizar Imóvel no Ativo Imobilizado</w:t>
        </w:r>
        <w:r>
          <w:tab/>
        </w:r>
        <w:r>
          <w:fldChar w:fldCharType="begin"/>
        </w:r>
        <w:r>
          <w:instrText xml:space="preserve"> PAGEREF _Toc256000008 \h </w:instrText>
        </w:r>
        <w:r>
          <w:fldChar w:fldCharType="separate"/>
        </w:r>
        <w:r>
          <w:t>6</w:t>
        </w:r>
        <w:r>
          <w:fldChar w:fldCharType="end"/>
        </w:r>
      </w:hyperlink>
    </w:p>
    <w:p w14:paraId="3506CFC2" w14:textId="77777777" w:rsidR="008314C2" w:rsidRDefault="00000000">
      <w:pPr>
        <w:pStyle w:val="Sumrio4"/>
        <w:rPr>
          <w:rFonts w:ascii="Calibri" w:hAnsi="Calibri"/>
          <w:noProof/>
          <w:sz w:val="22"/>
        </w:rPr>
      </w:pPr>
      <w:hyperlink w:anchor="_Toc256000009" w:history="1">
        <w:r>
          <w:rPr>
            <w:rStyle w:val="Hyperlink"/>
          </w:rPr>
          <w:t>1.1.1.5</w:t>
        </w:r>
        <w:r>
          <w:rPr>
            <w:rFonts w:ascii="Calibri" w:hAnsi="Calibri"/>
            <w:noProof/>
            <w:sz w:val="22"/>
          </w:rPr>
          <w:tab/>
        </w:r>
        <w:r>
          <w:rPr>
            <w:noProof/>
          </w:rPr>
          <w:drawing>
            <wp:inline distT="0" distB="0" distL="0" distR="0" wp14:anchorId="1D6293BC" wp14:editId="69CA4DBD">
              <wp:extent cx="152421" cy="152421"/>
              <wp:effectExtent l="0" t="0" r="0" b="0"/>
              <wp:docPr id="100017" name="Imagem 10001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20217116" name=""/>
                      <pic:cNvPicPr>
                        <a:picLocks noChangeAspect="1"/>
                      </pic:cNvPicPr>
                    </pic:nvPicPr>
                    <pic:blipFill>
                      <a:blip r:embed="rId16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Contabilizar Imóvel no Ativo Contingente</w:t>
        </w:r>
        <w:r>
          <w:tab/>
        </w:r>
        <w:r>
          <w:fldChar w:fldCharType="begin"/>
        </w:r>
        <w:r>
          <w:instrText xml:space="preserve"> PAGEREF _Toc256000009 \h </w:instrText>
        </w:r>
        <w:r>
          <w:fldChar w:fldCharType="separate"/>
        </w:r>
        <w:r>
          <w:t>7</w:t>
        </w:r>
        <w:r>
          <w:fldChar w:fldCharType="end"/>
        </w:r>
      </w:hyperlink>
    </w:p>
    <w:p w14:paraId="615D20E3" w14:textId="77777777" w:rsidR="008314C2" w:rsidRDefault="00000000">
      <w:pPr>
        <w:pStyle w:val="Sumrio4"/>
        <w:rPr>
          <w:rFonts w:ascii="Calibri" w:hAnsi="Calibri"/>
          <w:noProof/>
          <w:sz w:val="22"/>
        </w:rPr>
      </w:pPr>
      <w:hyperlink w:anchor="_Toc256000010" w:history="1">
        <w:r>
          <w:rPr>
            <w:rStyle w:val="Hyperlink"/>
          </w:rPr>
          <w:t>1.1.1.6</w:t>
        </w:r>
        <w:r>
          <w:rPr>
            <w:rFonts w:ascii="Calibri" w:hAnsi="Calibri"/>
            <w:noProof/>
            <w:sz w:val="22"/>
          </w:rPr>
          <w:tab/>
        </w:r>
        <w:r>
          <w:rPr>
            <w:noProof/>
          </w:rPr>
          <w:drawing>
            <wp:inline distT="0" distB="0" distL="0" distR="0" wp14:anchorId="11153F94" wp14:editId="7734C42A">
              <wp:extent cx="152421" cy="152421"/>
              <wp:effectExtent l="0" t="0" r="0" b="0"/>
              <wp:docPr id="100019" name="Imagem 10001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43730195" name=""/>
                      <pic:cNvPicPr>
                        <a:picLocks noChangeAspect="1"/>
                      </pic:cNvPicPr>
                    </pic:nvPicPr>
                    <pic:blipFill>
                      <a:blip r:embed="rId16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Concluir alteração no cadastro do RIP Imóvel</w:t>
        </w:r>
        <w:r>
          <w:tab/>
        </w:r>
        <w:r>
          <w:fldChar w:fldCharType="begin"/>
        </w:r>
        <w:r>
          <w:instrText xml:space="preserve"> PAGEREF _Toc256000010 \h </w:instrText>
        </w:r>
        <w:r>
          <w:fldChar w:fldCharType="separate"/>
        </w:r>
        <w:r>
          <w:t>8</w:t>
        </w:r>
        <w:r>
          <w:fldChar w:fldCharType="end"/>
        </w:r>
      </w:hyperlink>
    </w:p>
    <w:p w14:paraId="4CC39562" w14:textId="77777777" w:rsidR="008314C2" w:rsidRDefault="00000000">
      <w:pPr>
        <w:pStyle w:val="Sumrio4"/>
        <w:rPr>
          <w:rFonts w:ascii="Calibri" w:hAnsi="Calibri"/>
          <w:noProof/>
          <w:sz w:val="22"/>
        </w:rPr>
      </w:pPr>
      <w:hyperlink w:anchor="_Toc256000011" w:history="1">
        <w:r>
          <w:rPr>
            <w:rStyle w:val="Hyperlink"/>
          </w:rPr>
          <w:t>1.1.1.7</w:t>
        </w:r>
        <w:r>
          <w:rPr>
            <w:rFonts w:ascii="Calibri" w:hAnsi="Calibri"/>
            <w:noProof/>
            <w:sz w:val="22"/>
          </w:rPr>
          <w:tab/>
        </w:r>
        <w:r>
          <w:rPr>
            <w:noProof/>
          </w:rPr>
          <w:drawing>
            <wp:inline distT="0" distB="0" distL="0" distR="0" wp14:anchorId="3E567053" wp14:editId="151FFDBE">
              <wp:extent cx="152421" cy="152421"/>
              <wp:effectExtent l="0" t="0" r="0" b="0"/>
              <wp:docPr id="100021" name="Imagem 10002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36858399" name=""/>
                      <pic:cNvPicPr>
                        <a:picLocks noChangeAspect="1"/>
                      </pic:cNvPicPr>
                    </pic:nvPicPr>
                    <pic:blipFill>
                      <a:blip r:embed="rId16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Acessar Cadastramento » Utilização</w:t>
        </w:r>
        <w:r>
          <w:tab/>
        </w:r>
        <w:r>
          <w:fldChar w:fldCharType="begin"/>
        </w:r>
        <w:r>
          <w:instrText xml:space="preserve"> PAGEREF _Toc256000011 \h </w:instrText>
        </w:r>
        <w:r>
          <w:fldChar w:fldCharType="separate"/>
        </w:r>
        <w:r>
          <w:t>9</w:t>
        </w:r>
        <w:r>
          <w:fldChar w:fldCharType="end"/>
        </w:r>
      </w:hyperlink>
    </w:p>
    <w:p w14:paraId="0646A02E" w14:textId="77777777" w:rsidR="008314C2" w:rsidRDefault="00000000">
      <w:pPr>
        <w:pStyle w:val="Sumrio4"/>
        <w:rPr>
          <w:rFonts w:ascii="Calibri" w:hAnsi="Calibri"/>
          <w:noProof/>
          <w:sz w:val="22"/>
        </w:rPr>
      </w:pPr>
      <w:hyperlink w:anchor="_Toc256000012" w:history="1">
        <w:r>
          <w:rPr>
            <w:rStyle w:val="Hyperlink"/>
          </w:rPr>
          <w:t>1.1.1.8</w:t>
        </w:r>
        <w:r>
          <w:rPr>
            <w:rFonts w:ascii="Calibri" w:hAnsi="Calibri"/>
            <w:noProof/>
            <w:sz w:val="22"/>
          </w:rPr>
          <w:tab/>
        </w:r>
        <w:r>
          <w:rPr>
            <w:noProof/>
          </w:rPr>
          <w:drawing>
            <wp:inline distT="0" distB="0" distL="0" distR="0" wp14:anchorId="0756107C" wp14:editId="0BC309D7">
              <wp:extent cx="152421" cy="152421"/>
              <wp:effectExtent l="0" t="0" r="0" b="0"/>
              <wp:docPr id="100023" name="Imagem 10002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70701633" name=""/>
                      <pic:cNvPicPr>
                        <a:picLocks noChangeAspect="1"/>
                      </pic:cNvPicPr>
                    </pic:nvPicPr>
                    <pic:blipFill>
                      <a:blip r:embed="rId16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Digitar RIPs Utilização</w:t>
        </w:r>
        <w:r>
          <w:tab/>
        </w:r>
        <w:r>
          <w:fldChar w:fldCharType="begin"/>
        </w:r>
        <w:r>
          <w:instrText xml:space="preserve"> PAGEREF _Toc256000012 \h </w:instrText>
        </w:r>
        <w:r>
          <w:fldChar w:fldCharType="separate"/>
        </w:r>
        <w:r>
          <w:t>10</w:t>
        </w:r>
        <w:r>
          <w:fldChar w:fldCharType="end"/>
        </w:r>
      </w:hyperlink>
    </w:p>
    <w:p w14:paraId="5E7BB470" w14:textId="77777777" w:rsidR="008314C2" w:rsidRDefault="00000000">
      <w:pPr>
        <w:pStyle w:val="Sumrio4"/>
        <w:rPr>
          <w:rFonts w:ascii="Calibri" w:hAnsi="Calibri"/>
          <w:noProof/>
          <w:sz w:val="22"/>
        </w:rPr>
      </w:pPr>
      <w:hyperlink w:anchor="_Toc256000013" w:history="1">
        <w:r>
          <w:rPr>
            <w:rStyle w:val="Hyperlink"/>
          </w:rPr>
          <w:t>1.1.1.9</w:t>
        </w:r>
        <w:r>
          <w:rPr>
            <w:rFonts w:ascii="Calibri" w:hAnsi="Calibri"/>
            <w:noProof/>
            <w:sz w:val="22"/>
          </w:rPr>
          <w:tab/>
        </w:r>
        <w:r>
          <w:rPr>
            <w:noProof/>
          </w:rPr>
          <w:drawing>
            <wp:inline distT="0" distB="0" distL="0" distR="0" wp14:anchorId="545D37B3" wp14:editId="172EA985">
              <wp:extent cx="152421" cy="152421"/>
              <wp:effectExtent l="0" t="0" r="0" b="0"/>
              <wp:docPr id="100025" name="Imagem 10002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27521903" name=""/>
                      <pic:cNvPicPr>
                        <a:picLocks noChangeAspect="1"/>
                      </pic:cNvPicPr>
                    </pic:nvPicPr>
                    <pic:blipFill>
                      <a:blip r:embed="rId16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Gerar Nota de Lançamento</w:t>
        </w:r>
        <w:r>
          <w:tab/>
        </w:r>
        <w:r>
          <w:fldChar w:fldCharType="begin"/>
        </w:r>
        <w:r>
          <w:instrText xml:space="preserve"> PAGEREF _Toc256000013 \h </w:instrText>
        </w:r>
        <w:r>
          <w:fldChar w:fldCharType="separate"/>
        </w:r>
        <w:r>
          <w:t>12</w:t>
        </w:r>
        <w:r>
          <w:fldChar w:fldCharType="end"/>
        </w:r>
      </w:hyperlink>
    </w:p>
    <w:p w14:paraId="4AC62193" w14:textId="77777777" w:rsidR="008314C2" w:rsidRDefault="00000000">
      <w:pPr>
        <w:pStyle w:val="Sumrio4"/>
        <w:rPr>
          <w:rFonts w:ascii="Calibri" w:hAnsi="Calibri"/>
          <w:noProof/>
          <w:sz w:val="22"/>
        </w:rPr>
      </w:pPr>
      <w:hyperlink w:anchor="_Toc256000014" w:history="1">
        <w:r>
          <w:rPr>
            <w:rStyle w:val="Hyperlink"/>
          </w:rPr>
          <w:t>1.1.1.10</w:t>
        </w:r>
        <w:r>
          <w:rPr>
            <w:rFonts w:ascii="Calibri" w:hAnsi="Calibri"/>
            <w:noProof/>
            <w:sz w:val="22"/>
          </w:rPr>
          <w:tab/>
        </w:r>
        <w:r>
          <w:rPr>
            <w:noProof/>
          </w:rPr>
          <w:drawing>
            <wp:inline distT="0" distB="0" distL="0" distR="0" wp14:anchorId="7429FE79" wp14:editId="0A1459C7">
              <wp:extent cx="152421" cy="152421"/>
              <wp:effectExtent l="0" t="0" r="0" b="0"/>
              <wp:docPr id="100027" name="Imagem 10002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21228317" name=""/>
                      <pic:cNvPicPr>
                        <a:picLocks noChangeAspect="1"/>
                      </pic:cNvPicPr>
                    </pic:nvPicPr>
                    <pic:blipFill>
                      <a:blip r:embed="rId16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Acessar Cadastramento » Processos</w:t>
        </w:r>
        <w:r>
          <w:tab/>
        </w:r>
        <w:r>
          <w:fldChar w:fldCharType="begin"/>
        </w:r>
        <w:r>
          <w:instrText xml:space="preserve"> PAGEREF _Toc256000014 \h </w:instrText>
        </w:r>
        <w:r>
          <w:fldChar w:fldCharType="separate"/>
        </w:r>
        <w:r>
          <w:t>13</w:t>
        </w:r>
        <w:r>
          <w:fldChar w:fldCharType="end"/>
        </w:r>
      </w:hyperlink>
    </w:p>
    <w:p w14:paraId="2E02EC08" w14:textId="77777777" w:rsidR="008314C2" w:rsidRDefault="00000000">
      <w:pPr>
        <w:pStyle w:val="Sumrio4"/>
        <w:rPr>
          <w:rFonts w:ascii="Calibri" w:hAnsi="Calibri"/>
          <w:noProof/>
          <w:sz w:val="22"/>
        </w:rPr>
      </w:pPr>
      <w:hyperlink w:anchor="_Toc256000015" w:history="1">
        <w:r>
          <w:rPr>
            <w:rStyle w:val="Hyperlink"/>
          </w:rPr>
          <w:t>1.1.1.11</w:t>
        </w:r>
        <w:r>
          <w:rPr>
            <w:rFonts w:ascii="Calibri" w:hAnsi="Calibri"/>
            <w:noProof/>
            <w:sz w:val="22"/>
          </w:rPr>
          <w:tab/>
        </w:r>
        <w:r>
          <w:rPr>
            <w:noProof/>
          </w:rPr>
          <w:drawing>
            <wp:inline distT="0" distB="0" distL="0" distR="0" wp14:anchorId="49C4D779" wp14:editId="1F8B0EEE">
              <wp:extent cx="152421" cy="152421"/>
              <wp:effectExtent l="0" t="0" r="0" b="0"/>
              <wp:docPr id="100029" name="Imagem 10002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25682784" name=""/>
                      <pic:cNvPicPr>
                        <a:picLocks noChangeAspect="1"/>
                      </pic:cNvPicPr>
                    </pic:nvPicPr>
                    <pic:blipFill>
                      <a:blip r:embed="rId16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Incluir dados do processo para o RIP</w:t>
        </w:r>
        <w:r>
          <w:tab/>
        </w:r>
        <w:r>
          <w:fldChar w:fldCharType="begin"/>
        </w:r>
        <w:r>
          <w:instrText xml:space="preserve"> PAGEREF _Toc256000015 \h </w:instrText>
        </w:r>
        <w:r>
          <w:fldChar w:fldCharType="separate"/>
        </w:r>
        <w:r>
          <w:t>14</w:t>
        </w:r>
        <w:r>
          <w:fldChar w:fldCharType="end"/>
        </w:r>
      </w:hyperlink>
    </w:p>
    <w:p w14:paraId="4125AA66" w14:textId="77777777" w:rsidR="008314C2" w:rsidRDefault="00000000">
      <w:pPr>
        <w:pStyle w:val="Sumrio4"/>
        <w:rPr>
          <w:rFonts w:ascii="Calibri" w:hAnsi="Calibri"/>
          <w:noProof/>
          <w:sz w:val="22"/>
        </w:rPr>
      </w:pPr>
      <w:hyperlink w:anchor="_Toc256000016" w:history="1">
        <w:r>
          <w:rPr>
            <w:rStyle w:val="Hyperlink"/>
          </w:rPr>
          <w:t>1.1.1.12</w:t>
        </w:r>
        <w:r>
          <w:rPr>
            <w:rFonts w:ascii="Calibri" w:hAnsi="Calibri"/>
            <w:noProof/>
            <w:sz w:val="22"/>
          </w:rPr>
          <w:tab/>
        </w:r>
        <w:r>
          <w:rPr>
            <w:noProof/>
          </w:rPr>
          <w:drawing>
            <wp:inline distT="0" distB="0" distL="0" distR="0" wp14:anchorId="34C88F5D" wp14:editId="0D30A088">
              <wp:extent cx="152421" cy="152421"/>
              <wp:effectExtent l="0" t="0" r="0" b="0"/>
              <wp:docPr id="100031" name="Imagem 10003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71227127" name=""/>
                      <pic:cNvPicPr>
                        <a:picLocks noChangeAspect="1"/>
                      </pic:cNvPicPr>
                    </pic:nvPicPr>
                    <pic:blipFill>
                      <a:blip r:embed="rId16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Conferir dados incluídos</w:t>
        </w:r>
        <w:r>
          <w:tab/>
        </w:r>
        <w:r>
          <w:fldChar w:fldCharType="begin"/>
        </w:r>
        <w:r>
          <w:instrText xml:space="preserve"> PAGEREF _Toc256000016 \h </w:instrText>
        </w:r>
        <w:r>
          <w:fldChar w:fldCharType="separate"/>
        </w:r>
        <w:r>
          <w:t>15</w:t>
        </w:r>
        <w:r>
          <w:fldChar w:fldCharType="end"/>
        </w:r>
      </w:hyperlink>
    </w:p>
    <w:p w14:paraId="5D06ED6F" w14:textId="77777777" w:rsidR="008314C2" w:rsidRDefault="00000000">
      <w:pPr>
        <w:pStyle w:val="Sumrio4"/>
        <w:rPr>
          <w:rFonts w:ascii="Calibri" w:hAnsi="Calibri"/>
          <w:noProof/>
          <w:sz w:val="22"/>
        </w:rPr>
      </w:pPr>
      <w:hyperlink w:anchor="_Toc256000017" w:history="1">
        <w:r>
          <w:rPr>
            <w:rStyle w:val="Hyperlink"/>
          </w:rPr>
          <w:t>1.1.1.13</w:t>
        </w:r>
        <w:r>
          <w:rPr>
            <w:rFonts w:ascii="Calibri" w:hAnsi="Calibri"/>
            <w:noProof/>
            <w:sz w:val="22"/>
          </w:rPr>
          <w:tab/>
        </w:r>
        <w:r>
          <w:rPr>
            <w:noProof/>
          </w:rPr>
          <w:drawing>
            <wp:inline distT="0" distB="0" distL="0" distR="0" wp14:anchorId="1D8B284C" wp14:editId="7E95A97F">
              <wp:extent cx="152421" cy="152421"/>
              <wp:effectExtent l="0" t="0" r="0" b="0"/>
              <wp:docPr id="100034" name="Imagem 10003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48861306" name=""/>
                      <pic:cNvPicPr>
                        <a:picLocks noChangeAspect="1"/>
                      </pic:cNvPicPr>
                    </pic:nvPicPr>
                    <pic:blipFill>
                      <a:blip r:embed="rId16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Cadastrar União como proprietária do imóvel</w:t>
        </w:r>
        <w:r>
          <w:tab/>
        </w:r>
        <w:r>
          <w:fldChar w:fldCharType="begin"/>
        </w:r>
        <w:r>
          <w:instrText xml:space="preserve"> PAGEREF _Toc256000017 \h </w:instrText>
        </w:r>
        <w:r>
          <w:fldChar w:fldCharType="separate"/>
        </w:r>
        <w:r>
          <w:t>17</w:t>
        </w:r>
        <w:r>
          <w:fldChar w:fldCharType="end"/>
        </w:r>
      </w:hyperlink>
    </w:p>
    <w:p w14:paraId="6DCFA81E" w14:textId="77777777" w:rsidR="008314C2" w:rsidRDefault="00000000">
      <w:pPr>
        <w:pStyle w:val="Sumrio4"/>
        <w:rPr>
          <w:rFonts w:ascii="Calibri" w:hAnsi="Calibri"/>
          <w:noProof/>
          <w:sz w:val="22"/>
        </w:rPr>
      </w:pPr>
      <w:hyperlink w:anchor="_Toc256000018" w:history="1">
        <w:r>
          <w:rPr>
            <w:rStyle w:val="Hyperlink"/>
          </w:rPr>
          <w:t>1.1.1.14</w:t>
        </w:r>
        <w:r>
          <w:rPr>
            <w:rFonts w:ascii="Calibri" w:hAnsi="Calibri"/>
            <w:noProof/>
            <w:sz w:val="22"/>
          </w:rPr>
          <w:tab/>
        </w:r>
        <w:r>
          <w:rPr>
            <w:noProof/>
          </w:rPr>
          <w:drawing>
            <wp:inline distT="0" distB="0" distL="0" distR="0" wp14:anchorId="4E946EB0" wp14:editId="2F673207">
              <wp:extent cx="152421" cy="152421"/>
              <wp:effectExtent l="0" t="0" r="0" b="0"/>
              <wp:docPr id="100037" name="Imagem 10003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36767701" name=""/>
                      <pic:cNvPicPr>
                        <a:picLocks noChangeAspect="1"/>
                      </pic:cNvPicPr>
                    </pic:nvPicPr>
                    <pic:blipFill>
                      <a:blip r:embed="rId16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Cadastrar União como não proprietária do imóvel</w:t>
        </w:r>
        <w:r>
          <w:tab/>
        </w:r>
        <w:r>
          <w:fldChar w:fldCharType="begin"/>
        </w:r>
        <w:r>
          <w:instrText xml:space="preserve"> PAGEREF _Toc256000018 \h </w:instrText>
        </w:r>
        <w:r>
          <w:fldChar w:fldCharType="separate"/>
        </w:r>
        <w:r>
          <w:t>18</w:t>
        </w:r>
        <w:r>
          <w:fldChar w:fldCharType="end"/>
        </w:r>
      </w:hyperlink>
    </w:p>
    <w:p w14:paraId="52717D36" w14:textId="77777777" w:rsidR="00AE3ACF" w:rsidRPr="008D2D31" w:rsidRDefault="00000000" w:rsidP="00854218">
      <w:pPr>
        <w:jc w:val="center"/>
        <w:sectPr w:rsidR="00AE3ACF" w:rsidRPr="008D2D31" w:rsidSect="00503EE8">
          <w:headerReference w:type="even" r:id="rId17"/>
          <w:headerReference w:type="default" r:id="rId18"/>
          <w:footerReference w:type="default" r:id="rId19"/>
          <w:headerReference w:type="first" r:id="rId20"/>
          <w:pgSz w:w="12240" w:h="15840" w:code="1"/>
          <w:pgMar w:top="1616" w:right="1701" w:bottom="1418" w:left="1701" w:header="709" w:footer="255" w:gutter="0"/>
          <w:cols w:space="708"/>
          <w:docGrid w:linePitch="360"/>
        </w:sectPr>
      </w:pPr>
      <w:r w:rsidRPr="008D2D31">
        <w:fldChar w:fldCharType="end"/>
      </w:r>
    </w:p>
    <w:p w14:paraId="66DD5343" w14:textId="77777777" w:rsidR="008314C2" w:rsidRDefault="00000000">
      <w:pPr>
        <w:pStyle w:val="bizHeading1"/>
      </w:pPr>
      <w:bookmarkStart w:id="2" w:name="_Toc256000002"/>
      <w:bookmarkStart w:id="3" w:name="Id_1a4fa9ce17b84ea893cb6f06bbb52e05"/>
      <w:r>
        <w:lastRenderedPageBreak/>
        <w:t>Alterar imóveis em discussao judicial administrativa</w:t>
      </w:r>
      <w:bookmarkEnd w:id="2"/>
    </w:p>
    <w:bookmarkEnd w:id="3"/>
    <w:p w14:paraId="53D01897" w14:textId="77777777" w:rsidR="008314C2" w:rsidRDefault="00000000">
      <w:pPr>
        <w:jc w:val="center"/>
      </w:pPr>
      <w:r>
        <w:rPr>
          <w:noProof/>
        </w:rPr>
        <w:drawing>
          <wp:inline distT="0" distB="0" distL="0" distR="0" wp14:anchorId="24F6F316" wp14:editId="30D863D7">
            <wp:extent cx="7898130" cy="3178183"/>
            <wp:effectExtent l="0" t="0" r="0" b="0"/>
            <wp:docPr id="100009" name="Imagem 10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7869853" name="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98130" cy="3178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4C3E3B" w14:textId="77777777" w:rsidR="008314C2" w:rsidRDefault="008314C2">
      <w:pPr>
        <w:sectPr w:rsidR="008314C2">
          <w:pgSz w:w="15840" w:h="12240" w:orient="landscape"/>
          <w:pgMar w:top="1616" w:right="1701" w:bottom="1418" w:left="1701" w:header="708" w:footer="708" w:gutter="0"/>
          <w:cols w:space="708"/>
        </w:sectPr>
      </w:pPr>
    </w:p>
    <w:p w14:paraId="14FC546C" w14:textId="77777777" w:rsidR="008314C2" w:rsidRDefault="00000000">
      <w:pPr>
        <w:pStyle w:val="BoldModelerNormal"/>
      </w:pPr>
      <w:r>
        <w:lastRenderedPageBreak/>
        <w:t>Descrição</w:t>
      </w:r>
    </w:p>
    <w:p w14:paraId="2F3F77CC" w14:textId="77777777" w:rsidR="008314C2" w:rsidRDefault="00000000">
      <w:pPr>
        <w:pStyle w:val="ModelerNormal"/>
        <w:spacing w:afterAutospacing="1"/>
      </w:pPr>
      <w:r>
        <w:t>Alterar imóveis em discussao judicial administrativa em relação a sua propriedade no SPIUnet</w:t>
      </w:r>
    </w:p>
    <w:p w14:paraId="30E3884E" w14:textId="77777777" w:rsidR="008314C2" w:rsidRDefault="00000000">
      <w:pPr>
        <w:pStyle w:val="BoldModelerNormal"/>
      </w:pPr>
      <w:r>
        <w:t xml:space="preserve">Versão: </w:t>
      </w:r>
    </w:p>
    <w:p w14:paraId="23F0DED8" w14:textId="77777777" w:rsidR="008314C2" w:rsidRDefault="00000000">
      <w:pPr>
        <w:pStyle w:val="ModelerNormal"/>
      </w:pPr>
      <w:r>
        <w:t>1.0</w:t>
      </w:r>
    </w:p>
    <w:p w14:paraId="6AA1DB62" w14:textId="77777777" w:rsidR="008314C2" w:rsidRDefault="00000000">
      <w:pPr>
        <w:pStyle w:val="BoldModelerNormal"/>
      </w:pPr>
      <w:r>
        <w:t xml:space="preserve">Autor: </w:t>
      </w:r>
    </w:p>
    <w:p w14:paraId="5E6A336A" w14:textId="77777777" w:rsidR="008314C2" w:rsidRDefault="00000000">
      <w:pPr>
        <w:pStyle w:val="ModelerNormal"/>
      </w:pPr>
      <w:r>
        <w:t>CEPRO/CGGES/DEGOV/SPU/MGI</w:t>
      </w:r>
    </w:p>
    <w:p w14:paraId="2B434A2B" w14:textId="77777777" w:rsidR="008314C2" w:rsidRDefault="00000000">
      <w:pPr>
        <w:pStyle w:val="bizHeading2"/>
      </w:pPr>
      <w:bookmarkStart w:id="4" w:name="_Toc256000003"/>
      <w:bookmarkStart w:id="5" w:name="Id_30cb9d1a94204d73972a868852058121"/>
      <w:r>
        <w:t>Alterar imóveis em discussao judicial administrativa</w:t>
      </w:r>
      <w:bookmarkEnd w:id="4"/>
    </w:p>
    <w:p w14:paraId="4F81133C" w14:textId="77777777" w:rsidR="008314C2" w:rsidRDefault="00000000">
      <w:pPr>
        <w:pStyle w:val="bizHeading3"/>
      </w:pPr>
      <w:bookmarkStart w:id="6" w:name="_Toc256000004"/>
      <w:bookmarkEnd w:id="5"/>
      <w:r>
        <w:t>Elementos do processo</w:t>
      </w:r>
      <w:bookmarkEnd w:id="6"/>
    </w:p>
    <w:p w14:paraId="25CBC6CE" w14:textId="77777777" w:rsidR="008314C2" w:rsidRDefault="00000000">
      <w:pPr>
        <w:pStyle w:val="bizHeading4"/>
      </w:pPr>
      <w:bookmarkStart w:id="7" w:name="_Toc256000005"/>
      <w:r>
        <w:rPr>
          <w:noProof/>
        </w:rPr>
        <w:drawing>
          <wp:inline distT="0" distB="0" distL="0" distR="0" wp14:anchorId="787B0891" wp14:editId="23049E3C">
            <wp:extent cx="152421" cy="152421"/>
            <wp:effectExtent l="0" t="0" r="0" b="0"/>
            <wp:docPr id="251545045" name="Imagem 2515450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848582" name="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Acessar Cadastramento » Imóvel</w:t>
      </w:r>
      <w:bookmarkEnd w:id="7"/>
    </w:p>
    <w:p w14:paraId="159696CB" w14:textId="77777777" w:rsidR="008314C2" w:rsidRDefault="008314C2"/>
    <w:p w14:paraId="4D23A7F0" w14:textId="77777777" w:rsidR="008314C2" w:rsidRDefault="00000000">
      <w:pPr>
        <w:pStyle w:val="BoldModelerNormal"/>
      </w:pPr>
      <w:r>
        <w:t>Descrição</w:t>
      </w:r>
    </w:p>
    <w:p w14:paraId="6BEE72E2" w14:textId="77777777" w:rsidR="008314C2" w:rsidRDefault="00000000">
      <w:pPr>
        <w:pStyle w:val="ModelerNormal"/>
        <w:spacing w:afterAutospacing="1"/>
      </w:pPr>
      <w:r>
        <w:t>Procedimentos</w:t>
      </w:r>
    </w:p>
    <w:p w14:paraId="35BA39FE" w14:textId="77777777" w:rsidR="008314C2" w:rsidRDefault="00000000">
      <w:pPr>
        <w:pStyle w:val="ModelerNormal"/>
        <w:spacing w:afterAutospacing="1"/>
      </w:pPr>
      <w:r>
        <w:t> </w:t>
      </w:r>
    </w:p>
    <w:p w14:paraId="444FA2B6" w14:textId="77777777" w:rsidR="008314C2" w:rsidRDefault="00000000">
      <w:pPr>
        <w:pStyle w:val="ModelerNormal"/>
        <w:spacing w:afterAutospacing="1"/>
      </w:pPr>
      <w:r>
        <w:t>1.a) O usuário deverá acessar o SPIUnet;</w:t>
      </w:r>
    </w:p>
    <w:p w14:paraId="3E21E700" w14:textId="77777777" w:rsidR="008314C2" w:rsidRDefault="00000000">
      <w:pPr>
        <w:pStyle w:val="ModelerNormal"/>
        <w:spacing w:afterAutospacing="1"/>
      </w:pPr>
      <w:r>
        <w:t> </w:t>
      </w:r>
    </w:p>
    <w:p w14:paraId="35A7BE65" w14:textId="77777777" w:rsidR="008314C2" w:rsidRDefault="00000000">
      <w:pPr>
        <w:pStyle w:val="ModelerNormal"/>
        <w:spacing w:afterAutospacing="1"/>
      </w:pPr>
      <w:r>
        <w:t>1.b) Selecionar no menu principal, a opção "Cadastramento" e no submenu "Imóvel";</w:t>
      </w:r>
      <w:bookmarkStart w:id="8" w:name="_dx_frag_EndFragment"/>
      <w:bookmarkEnd w:id="8"/>
    </w:p>
    <w:p w14:paraId="7F4008E5" w14:textId="77777777" w:rsidR="008314C2" w:rsidRDefault="00000000">
      <w:pPr>
        <w:pStyle w:val="ModelerNormal"/>
        <w:spacing w:afterAutospacing="1"/>
      </w:pPr>
      <w:r>
        <w:t> </w:t>
      </w:r>
    </w:p>
    <w:p w14:paraId="56A24216" w14:textId="77777777" w:rsidR="008314C2" w:rsidRDefault="00000000">
      <w:pPr>
        <w:pStyle w:val="ModelerNormal"/>
        <w:spacing w:afterAutospacing="1"/>
      </w:pPr>
      <w:r>
        <w:rPr>
          <w:noProof/>
        </w:rPr>
        <w:lastRenderedPageBreak/>
        <w:drawing>
          <wp:inline distT="0" distB="0" distL="0" distR="0" wp14:anchorId="03372B82" wp14:editId="768CC72E">
            <wp:extent cx="8201025" cy="3924300"/>
            <wp:effectExtent l="0" t="0" r="0" b="0"/>
            <wp:docPr id="100011" name="Imagem 100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274833" name="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8201025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CE1A70" w14:textId="77777777" w:rsidR="008314C2" w:rsidRDefault="00000000">
      <w:pPr>
        <w:pStyle w:val="ModelerNormal"/>
        <w:spacing w:afterAutospacing="1"/>
      </w:pPr>
      <w:r>
        <w:t> </w:t>
      </w:r>
    </w:p>
    <w:p w14:paraId="62D9095C" w14:textId="77777777" w:rsidR="008314C2" w:rsidRDefault="00000000">
      <w:pPr>
        <w:pStyle w:val="bizHeading4"/>
      </w:pPr>
      <w:bookmarkStart w:id="9" w:name="_Toc256000006"/>
      <w:r>
        <w:rPr>
          <w:noProof/>
        </w:rPr>
        <w:drawing>
          <wp:inline distT="0" distB="0" distL="0" distR="0" wp14:anchorId="11C22F52" wp14:editId="619E0DB7">
            <wp:extent cx="152421" cy="152421"/>
            <wp:effectExtent l="0" t="0" r="0" b="0"/>
            <wp:docPr id="2128571196" name="Imagem 2128571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0155266" name="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Selecionar a opção 'Cadastramento'</w:t>
      </w:r>
      <w:bookmarkEnd w:id="9"/>
    </w:p>
    <w:p w14:paraId="3B4903FC" w14:textId="77777777" w:rsidR="008314C2" w:rsidRDefault="008314C2"/>
    <w:p w14:paraId="7B2AB428" w14:textId="77777777" w:rsidR="008314C2" w:rsidRDefault="00000000">
      <w:pPr>
        <w:pStyle w:val="BoldModelerNormal"/>
      </w:pPr>
      <w:r>
        <w:t>Descrição</w:t>
      </w:r>
    </w:p>
    <w:p w14:paraId="304E6C07" w14:textId="77777777" w:rsidR="008314C2" w:rsidRDefault="00000000">
      <w:pPr>
        <w:pStyle w:val="ModelerNormal"/>
        <w:spacing w:afterAutospacing="1"/>
      </w:pPr>
      <w:bookmarkStart w:id="10" w:name="_dx_frag_StartFragment"/>
      <w:bookmarkEnd w:id="10"/>
      <w:r>
        <w:t>Procedimentos</w:t>
      </w:r>
    </w:p>
    <w:p w14:paraId="4B930802" w14:textId="77777777" w:rsidR="008314C2" w:rsidRDefault="00000000">
      <w:pPr>
        <w:pStyle w:val="ModelerNormal"/>
        <w:spacing w:afterAutospacing="1"/>
      </w:pPr>
      <w:r>
        <w:t> </w:t>
      </w:r>
    </w:p>
    <w:p w14:paraId="62A708CB" w14:textId="77777777" w:rsidR="008314C2" w:rsidRDefault="00000000">
      <w:pPr>
        <w:pStyle w:val="ModelerNormal"/>
        <w:spacing w:afterAutospacing="1"/>
      </w:pPr>
      <w:r>
        <w:t>1.c) Inserir o RIP (Registro Imobiliário Patrimonial) do imóvel;</w:t>
      </w:r>
    </w:p>
    <w:p w14:paraId="3D094C4E" w14:textId="77777777" w:rsidR="008314C2" w:rsidRDefault="00000000">
      <w:pPr>
        <w:pStyle w:val="ModelerNormal"/>
        <w:spacing w:afterAutospacing="1"/>
      </w:pPr>
      <w:r>
        <w:t> </w:t>
      </w:r>
    </w:p>
    <w:p w14:paraId="28C13024" w14:textId="77777777" w:rsidR="008314C2" w:rsidRDefault="00000000">
      <w:pPr>
        <w:pStyle w:val="ModelerNormal"/>
        <w:spacing w:afterAutospacing="1"/>
      </w:pPr>
      <w:r>
        <w:rPr>
          <w:noProof/>
        </w:rPr>
        <w:lastRenderedPageBreak/>
        <w:drawing>
          <wp:inline distT="0" distB="0" distL="0" distR="0" wp14:anchorId="078116C7" wp14:editId="7E5375FA">
            <wp:extent cx="8172450" cy="3524250"/>
            <wp:effectExtent l="0" t="0" r="0" b="0"/>
            <wp:docPr id="100013" name="Imagem 100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0933743" name="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8172450" cy="352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60ACD2" w14:textId="77777777" w:rsidR="008314C2" w:rsidRDefault="00000000">
      <w:pPr>
        <w:pStyle w:val="ModelerNormal"/>
        <w:spacing w:afterAutospacing="1"/>
      </w:pPr>
      <w:r>
        <w:t> </w:t>
      </w:r>
    </w:p>
    <w:p w14:paraId="15D2C2AB" w14:textId="77777777" w:rsidR="008314C2" w:rsidRDefault="00000000">
      <w:pPr>
        <w:pStyle w:val="bizHeading4"/>
      </w:pPr>
      <w:bookmarkStart w:id="11" w:name="_Toc256000007"/>
      <w:r>
        <w:rPr>
          <w:noProof/>
        </w:rPr>
        <w:drawing>
          <wp:inline distT="0" distB="0" distL="0" distR="0" wp14:anchorId="62E20608" wp14:editId="140E57D2">
            <wp:extent cx="152421" cy="152421"/>
            <wp:effectExtent l="0" t="0" r="0" b="0"/>
            <wp:docPr id="1106563460" name="Imagem 11065634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3743498" name="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Preencher 'Dados Complementares'</w:t>
      </w:r>
      <w:bookmarkEnd w:id="11"/>
    </w:p>
    <w:p w14:paraId="5182CD72" w14:textId="77777777" w:rsidR="008314C2" w:rsidRDefault="008314C2"/>
    <w:p w14:paraId="22107884" w14:textId="77777777" w:rsidR="008314C2" w:rsidRDefault="00000000">
      <w:pPr>
        <w:pStyle w:val="BoldModelerNormal"/>
      </w:pPr>
      <w:r>
        <w:t>Descrição</w:t>
      </w:r>
    </w:p>
    <w:p w14:paraId="6CEC1B38" w14:textId="77777777" w:rsidR="008314C2" w:rsidRDefault="00000000">
      <w:pPr>
        <w:pStyle w:val="ModelerNormal"/>
        <w:spacing w:afterAutospacing="1"/>
      </w:pPr>
      <w:r>
        <w:t>Procedimentos</w:t>
      </w:r>
    </w:p>
    <w:p w14:paraId="38DD272F" w14:textId="77777777" w:rsidR="008314C2" w:rsidRDefault="00000000">
      <w:pPr>
        <w:pStyle w:val="ModelerNormal"/>
        <w:spacing w:afterAutospacing="1"/>
      </w:pPr>
      <w:r>
        <w:t> </w:t>
      </w:r>
    </w:p>
    <w:p w14:paraId="17350906" w14:textId="77777777" w:rsidR="008314C2" w:rsidRDefault="00000000">
      <w:pPr>
        <w:pStyle w:val="ModelerNormal"/>
        <w:spacing w:afterAutospacing="1"/>
      </w:pPr>
      <w:r>
        <w:t>1.d) Ao informar o RIP imóvel aparecerá a tela e em "Dados Complementares do Imóvel"/Imóvel sob discussão adm/judicial de propriedade", aparecerão duas opções de respostas: "Sim" e "Não";</w:t>
      </w:r>
    </w:p>
    <w:p w14:paraId="68A7E193" w14:textId="77777777" w:rsidR="008314C2" w:rsidRDefault="00000000">
      <w:pPr>
        <w:pStyle w:val="bizHeading4"/>
      </w:pPr>
      <w:bookmarkStart w:id="12" w:name="_Toc256000008"/>
      <w:r>
        <w:rPr>
          <w:noProof/>
        </w:rPr>
        <w:drawing>
          <wp:inline distT="0" distB="0" distL="0" distR="0" wp14:anchorId="054BD0E2" wp14:editId="48992D6A">
            <wp:extent cx="152421" cy="152421"/>
            <wp:effectExtent l="0" t="0" r="0" b="0"/>
            <wp:docPr id="11144156" name="Imagem 11144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257443" name="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Contabilizar Imóvel no Ativo Imobilizado</w:t>
      </w:r>
      <w:bookmarkEnd w:id="12"/>
    </w:p>
    <w:p w14:paraId="0B85BFAA" w14:textId="77777777" w:rsidR="008314C2" w:rsidRDefault="008314C2"/>
    <w:p w14:paraId="25168885" w14:textId="77777777" w:rsidR="008314C2" w:rsidRDefault="00000000">
      <w:pPr>
        <w:pStyle w:val="BoldModelerNormal"/>
      </w:pPr>
      <w:r>
        <w:t>Descrição</w:t>
      </w:r>
    </w:p>
    <w:p w14:paraId="6C800CC9" w14:textId="77777777" w:rsidR="008314C2" w:rsidRDefault="00000000">
      <w:pPr>
        <w:pStyle w:val="ModelerNormal"/>
        <w:spacing w:afterAutospacing="1"/>
      </w:pPr>
      <w:r>
        <w:t>Procedimentos</w:t>
      </w:r>
    </w:p>
    <w:p w14:paraId="07777D40" w14:textId="77777777" w:rsidR="008314C2" w:rsidRDefault="00000000">
      <w:pPr>
        <w:pStyle w:val="ModelerNormal"/>
        <w:spacing w:afterAutospacing="1"/>
      </w:pPr>
      <w:r>
        <w:t> </w:t>
      </w:r>
    </w:p>
    <w:p w14:paraId="0E0CA80A" w14:textId="77777777" w:rsidR="008314C2" w:rsidRDefault="00000000">
      <w:pPr>
        <w:pStyle w:val="ModelerNormal"/>
        <w:spacing w:afterAutospacing="1"/>
      </w:pPr>
      <w:r>
        <w:lastRenderedPageBreak/>
        <w:t>1.e) Se clicar em "Não", informará que o imóvel não está nesta condição e continuará contabilizado no ativo imobilizado. Após selecionado clicar em "Avançar" e "Gravar";</w:t>
      </w:r>
    </w:p>
    <w:p w14:paraId="16974C6B" w14:textId="77777777" w:rsidR="008314C2" w:rsidRDefault="00000000">
      <w:pPr>
        <w:pStyle w:val="ModelerNormal"/>
        <w:spacing w:afterAutospacing="1"/>
      </w:pPr>
      <w:r>
        <w:t> </w:t>
      </w:r>
    </w:p>
    <w:p w14:paraId="455B74F8" w14:textId="77777777" w:rsidR="008314C2" w:rsidRDefault="00000000">
      <w:pPr>
        <w:pStyle w:val="ModelerNormal"/>
        <w:spacing w:afterAutospacing="1"/>
      </w:pPr>
      <w:r>
        <w:rPr>
          <w:noProof/>
        </w:rPr>
        <w:drawing>
          <wp:inline distT="0" distB="0" distL="0" distR="0" wp14:anchorId="37702801" wp14:editId="64BB88CD">
            <wp:extent cx="5612130" cy="2205545"/>
            <wp:effectExtent l="0" t="0" r="0" b="0"/>
            <wp:docPr id="100016" name="Imagem 100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6479087" name="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205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A32E9A" w14:textId="77777777" w:rsidR="008314C2" w:rsidRDefault="00000000">
      <w:pPr>
        <w:pStyle w:val="ModelerNormal"/>
        <w:spacing w:afterAutospacing="1"/>
      </w:pPr>
      <w:r>
        <w:t> </w:t>
      </w:r>
    </w:p>
    <w:p w14:paraId="6F3FA1FC" w14:textId="77777777" w:rsidR="008314C2" w:rsidRDefault="00000000">
      <w:pPr>
        <w:pStyle w:val="ModelerNormal"/>
        <w:spacing w:afterAutospacing="1"/>
      </w:pPr>
      <w:r>
        <w:t> </w:t>
      </w:r>
    </w:p>
    <w:p w14:paraId="77362ACB" w14:textId="77777777" w:rsidR="008314C2" w:rsidRDefault="00000000">
      <w:pPr>
        <w:pStyle w:val="bizHeading4"/>
      </w:pPr>
      <w:bookmarkStart w:id="13" w:name="_Toc256000009"/>
      <w:r>
        <w:rPr>
          <w:noProof/>
        </w:rPr>
        <w:drawing>
          <wp:inline distT="0" distB="0" distL="0" distR="0" wp14:anchorId="097C0388" wp14:editId="75A030D3">
            <wp:extent cx="152421" cy="152421"/>
            <wp:effectExtent l="0" t="0" r="0" b="0"/>
            <wp:docPr id="1016493241" name="Imagem 1016493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2386357" name="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Contabilizar Imóvel no Ativo Contingente</w:t>
      </w:r>
      <w:bookmarkEnd w:id="13"/>
    </w:p>
    <w:p w14:paraId="74149D76" w14:textId="77777777" w:rsidR="008314C2" w:rsidRDefault="008314C2"/>
    <w:p w14:paraId="55E9B17A" w14:textId="77777777" w:rsidR="008314C2" w:rsidRDefault="00000000">
      <w:pPr>
        <w:pStyle w:val="BoldModelerNormal"/>
      </w:pPr>
      <w:r>
        <w:t>Descrição</w:t>
      </w:r>
    </w:p>
    <w:p w14:paraId="014A67AC" w14:textId="77777777" w:rsidR="008314C2" w:rsidRDefault="00000000">
      <w:pPr>
        <w:pStyle w:val="ModelerNormal"/>
        <w:spacing w:afterAutospacing="1"/>
      </w:pPr>
      <w:r>
        <w:t>Procedimentos</w:t>
      </w:r>
    </w:p>
    <w:p w14:paraId="1E77D680" w14:textId="77777777" w:rsidR="008314C2" w:rsidRDefault="00000000">
      <w:pPr>
        <w:pStyle w:val="ModelerNormal"/>
        <w:spacing w:afterAutospacing="1"/>
      </w:pPr>
      <w:r>
        <w:t> </w:t>
      </w:r>
    </w:p>
    <w:p w14:paraId="766CBBFF" w14:textId="77777777" w:rsidR="008314C2" w:rsidRDefault="00000000">
      <w:pPr>
        <w:pStyle w:val="ModelerNormal"/>
        <w:spacing w:afterAutospacing="1"/>
      </w:pPr>
      <w:r>
        <w:t>1.f) Ao clicar em "Sim", informará que, o imóvel está em discussão judicial ou administrativa e precisa ser contabilizado no ativo contingente;</w:t>
      </w:r>
    </w:p>
    <w:p w14:paraId="447526A0" w14:textId="77777777" w:rsidR="008314C2" w:rsidRDefault="00000000">
      <w:pPr>
        <w:pStyle w:val="ModelerNormal"/>
        <w:spacing w:afterAutospacing="1"/>
      </w:pPr>
      <w:r>
        <w:t> </w:t>
      </w:r>
    </w:p>
    <w:p w14:paraId="5D57A975" w14:textId="77777777" w:rsidR="008314C2" w:rsidRDefault="00000000">
      <w:pPr>
        <w:pStyle w:val="ModelerNormal"/>
        <w:spacing w:afterAutospacing="1"/>
      </w:pPr>
      <w:r>
        <w:rPr>
          <w:noProof/>
        </w:rPr>
        <w:lastRenderedPageBreak/>
        <w:drawing>
          <wp:inline distT="0" distB="0" distL="0" distR="0" wp14:anchorId="1D7E063E" wp14:editId="06C2281B">
            <wp:extent cx="9191625" cy="3790950"/>
            <wp:effectExtent l="0" t="0" r="0" b="0"/>
            <wp:docPr id="100018" name="Imagem 100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0101008" name="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9191625" cy="379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0CC579" w14:textId="77777777" w:rsidR="008314C2" w:rsidRDefault="00000000">
      <w:pPr>
        <w:pStyle w:val="ModelerNormal"/>
        <w:spacing w:afterAutospacing="1"/>
      </w:pPr>
      <w:r>
        <w:t> </w:t>
      </w:r>
    </w:p>
    <w:p w14:paraId="10006FE1" w14:textId="77777777" w:rsidR="008314C2" w:rsidRDefault="00000000">
      <w:pPr>
        <w:pStyle w:val="ModelerNormal"/>
        <w:spacing w:afterAutospacing="1"/>
      </w:pPr>
      <w:r>
        <w:t> </w:t>
      </w:r>
    </w:p>
    <w:p w14:paraId="7BD0B1B3" w14:textId="77777777" w:rsidR="008314C2" w:rsidRDefault="00000000">
      <w:pPr>
        <w:pStyle w:val="bizHeading4"/>
      </w:pPr>
      <w:bookmarkStart w:id="14" w:name="_Toc256000010"/>
      <w:r>
        <w:rPr>
          <w:noProof/>
        </w:rPr>
        <w:drawing>
          <wp:inline distT="0" distB="0" distL="0" distR="0" wp14:anchorId="61895465" wp14:editId="6C77968F">
            <wp:extent cx="152421" cy="152421"/>
            <wp:effectExtent l="0" t="0" r="0" b="0"/>
            <wp:docPr id="71912891" name="Imagem 719128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5959207" name="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Concluir alteração no cadastro do RIP Imóvel</w:t>
      </w:r>
      <w:bookmarkEnd w:id="14"/>
    </w:p>
    <w:p w14:paraId="103E0B41" w14:textId="77777777" w:rsidR="008314C2" w:rsidRDefault="008314C2"/>
    <w:p w14:paraId="37426D64" w14:textId="77777777" w:rsidR="008314C2" w:rsidRDefault="00000000">
      <w:pPr>
        <w:pStyle w:val="BoldModelerNormal"/>
      </w:pPr>
      <w:r>
        <w:t>Descrição</w:t>
      </w:r>
    </w:p>
    <w:p w14:paraId="0A6B78B0" w14:textId="77777777" w:rsidR="008314C2" w:rsidRDefault="00000000">
      <w:pPr>
        <w:pStyle w:val="ModelerNormal"/>
        <w:spacing w:afterAutospacing="1"/>
      </w:pPr>
      <w:r>
        <w:t>Procedimentos</w:t>
      </w:r>
    </w:p>
    <w:p w14:paraId="5801A5DE" w14:textId="77777777" w:rsidR="008314C2" w:rsidRDefault="00000000">
      <w:pPr>
        <w:pStyle w:val="ModelerNormal"/>
        <w:spacing w:afterAutospacing="1"/>
      </w:pPr>
      <w:r>
        <w:t> </w:t>
      </w:r>
    </w:p>
    <w:p w14:paraId="52451CC0" w14:textId="77777777" w:rsidR="008314C2" w:rsidRDefault="00000000">
      <w:pPr>
        <w:pStyle w:val="ModelerNormal"/>
        <w:spacing w:afterAutospacing="1"/>
      </w:pPr>
      <w:r>
        <w:t>1.g) Depois de incluída a opção desejada no RIP Imóvel, se faz necessário consultar (SPIUnet/Menu/Consulta) em cada RIP Utilização vinculação a este RIP Imóvel para que no passo seguinte se façam as devidas atualizações por meio do clique em "Avançar", "Avançar" e "Gravar" para que esta informação reflita no SIAFI na totalidade de suas utilizações.</w:t>
      </w:r>
    </w:p>
    <w:p w14:paraId="406CC931" w14:textId="77777777" w:rsidR="008314C2" w:rsidRDefault="00000000">
      <w:pPr>
        <w:pStyle w:val="ModelerNormal"/>
        <w:spacing w:afterAutospacing="1"/>
      </w:pPr>
      <w:r>
        <w:t> </w:t>
      </w:r>
    </w:p>
    <w:p w14:paraId="286F35AB" w14:textId="77777777" w:rsidR="008314C2" w:rsidRDefault="00000000">
      <w:pPr>
        <w:pStyle w:val="ModelerNormal"/>
        <w:spacing w:afterAutospacing="1"/>
      </w:pPr>
      <w:r>
        <w:t>Observação:</w:t>
      </w:r>
    </w:p>
    <w:p w14:paraId="4D6AA4EE" w14:textId="77777777" w:rsidR="008314C2" w:rsidRDefault="00000000">
      <w:pPr>
        <w:pStyle w:val="ModelerNormal"/>
        <w:spacing w:afterAutospacing="1"/>
      </w:pPr>
      <w:r>
        <w:lastRenderedPageBreak/>
        <w:t>Importante ressaltar que caso o imóvel seja compartilhado é necessário haver comunicação a todos ocupantes para atualização das utilizações.</w:t>
      </w:r>
    </w:p>
    <w:p w14:paraId="0F462710" w14:textId="77777777" w:rsidR="008314C2" w:rsidRDefault="00000000">
      <w:pPr>
        <w:pStyle w:val="ModelerNormal"/>
        <w:spacing w:afterAutospacing="1"/>
      </w:pPr>
      <w:r>
        <w:t> </w:t>
      </w:r>
    </w:p>
    <w:p w14:paraId="11555A2C" w14:textId="77777777" w:rsidR="008314C2" w:rsidRDefault="00000000">
      <w:pPr>
        <w:pStyle w:val="ModelerNormal"/>
        <w:spacing w:afterAutospacing="1"/>
      </w:pPr>
      <w:r>
        <w:rPr>
          <w:noProof/>
        </w:rPr>
        <w:drawing>
          <wp:inline distT="0" distB="0" distL="0" distR="0" wp14:anchorId="42D7CD0E" wp14:editId="6BE27B82">
            <wp:extent cx="5612130" cy="4105169"/>
            <wp:effectExtent l="0" t="0" r="0" b="0"/>
            <wp:docPr id="100020" name="Imagem 100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3517557" name="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105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0F6CB" w14:textId="77777777" w:rsidR="008314C2" w:rsidRDefault="00000000">
      <w:pPr>
        <w:pStyle w:val="ModelerNormal"/>
        <w:spacing w:afterAutospacing="1"/>
      </w:pPr>
      <w:r>
        <w:t> </w:t>
      </w:r>
    </w:p>
    <w:p w14:paraId="12B8950D" w14:textId="77777777" w:rsidR="008314C2" w:rsidRDefault="00000000">
      <w:pPr>
        <w:pStyle w:val="bizHeading4"/>
      </w:pPr>
      <w:bookmarkStart w:id="15" w:name="_Toc256000011"/>
      <w:r>
        <w:rPr>
          <w:noProof/>
        </w:rPr>
        <w:drawing>
          <wp:inline distT="0" distB="0" distL="0" distR="0" wp14:anchorId="6AA919DE" wp14:editId="74524C5C">
            <wp:extent cx="152421" cy="152421"/>
            <wp:effectExtent l="0" t="0" r="0" b="0"/>
            <wp:docPr id="1408540866" name="Imagem 14085408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0230681" name="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Acessar Cadastramento » Utilização</w:t>
      </w:r>
      <w:bookmarkEnd w:id="15"/>
    </w:p>
    <w:p w14:paraId="4E3ADC41" w14:textId="77777777" w:rsidR="008314C2" w:rsidRDefault="008314C2"/>
    <w:p w14:paraId="43207CDC" w14:textId="77777777" w:rsidR="008314C2" w:rsidRDefault="00000000">
      <w:pPr>
        <w:pStyle w:val="BoldModelerNormal"/>
      </w:pPr>
      <w:r>
        <w:t>Descrição</w:t>
      </w:r>
    </w:p>
    <w:p w14:paraId="5062D631" w14:textId="77777777" w:rsidR="008314C2" w:rsidRDefault="00000000">
      <w:pPr>
        <w:pStyle w:val="ModelerNormal"/>
        <w:spacing w:afterAutospacing="1"/>
      </w:pPr>
      <w:r>
        <w:t>Procedimentos</w:t>
      </w:r>
    </w:p>
    <w:p w14:paraId="7AC00092" w14:textId="77777777" w:rsidR="008314C2" w:rsidRDefault="00000000">
      <w:pPr>
        <w:pStyle w:val="ModelerNormal"/>
        <w:spacing w:afterAutospacing="1"/>
      </w:pPr>
      <w:r>
        <w:t> </w:t>
      </w:r>
    </w:p>
    <w:p w14:paraId="32E2DB06" w14:textId="77777777" w:rsidR="008314C2" w:rsidRDefault="00000000">
      <w:pPr>
        <w:pStyle w:val="ModelerNormal"/>
        <w:spacing w:afterAutospacing="1"/>
      </w:pPr>
      <w:r>
        <w:t>2.a) Clicar no menu "Cadastramento", submenu "Utilização";</w:t>
      </w:r>
    </w:p>
    <w:p w14:paraId="43F943EE" w14:textId="77777777" w:rsidR="008314C2" w:rsidRDefault="00000000">
      <w:pPr>
        <w:pStyle w:val="ModelerNormal"/>
        <w:spacing w:afterAutospacing="1"/>
      </w:pPr>
      <w:r>
        <w:t> </w:t>
      </w:r>
    </w:p>
    <w:p w14:paraId="4CAFD7A1" w14:textId="77777777" w:rsidR="008314C2" w:rsidRDefault="00000000">
      <w:pPr>
        <w:pStyle w:val="ModelerNormal"/>
        <w:spacing w:afterAutospacing="1"/>
      </w:pPr>
      <w:r>
        <w:rPr>
          <w:noProof/>
        </w:rPr>
        <w:lastRenderedPageBreak/>
        <w:drawing>
          <wp:inline distT="0" distB="0" distL="0" distR="0" wp14:anchorId="14486926" wp14:editId="38F696DE">
            <wp:extent cx="5612130" cy="3375073"/>
            <wp:effectExtent l="0" t="0" r="0" b="0"/>
            <wp:docPr id="100022" name="Imagem 100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3217356" name="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375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F010FC" w14:textId="77777777" w:rsidR="008314C2" w:rsidRDefault="00000000">
      <w:pPr>
        <w:pStyle w:val="ModelerNormal"/>
        <w:spacing w:afterAutospacing="1"/>
      </w:pPr>
      <w:r>
        <w:t> </w:t>
      </w:r>
    </w:p>
    <w:p w14:paraId="64C850B0" w14:textId="77777777" w:rsidR="008314C2" w:rsidRDefault="00000000">
      <w:pPr>
        <w:pStyle w:val="bizHeading4"/>
      </w:pPr>
      <w:bookmarkStart w:id="16" w:name="_Toc256000012"/>
      <w:r>
        <w:rPr>
          <w:noProof/>
        </w:rPr>
        <w:drawing>
          <wp:inline distT="0" distB="0" distL="0" distR="0" wp14:anchorId="6706A819" wp14:editId="056BC50A">
            <wp:extent cx="152421" cy="152421"/>
            <wp:effectExtent l="0" t="0" r="0" b="0"/>
            <wp:docPr id="851729355" name="Imagem 851729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1293168" name="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Digitar RIPs Utilização</w:t>
      </w:r>
      <w:bookmarkEnd w:id="16"/>
    </w:p>
    <w:p w14:paraId="73CC522A" w14:textId="77777777" w:rsidR="008314C2" w:rsidRDefault="008314C2"/>
    <w:p w14:paraId="00791A7C" w14:textId="77777777" w:rsidR="008314C2" w:rsidRDefault="00000000">
      <w:pPr>
        <w:pStyle w:val="BoldModelerNormal"/>
      </w:pPr>
      <w:r>
        <w:t>Descrição</w:t>
      </w:r>
    </w:p>
    <w:p w14:paraId="40F9B906" w14:textId="77777777" w:rsidR="008314C2" w:rsidRDefault="00000000">
      <w:pPr>
        <w:pStyle w:val="ModelerNormal"/>
        <w:spacing w:afterAutospacing="1"/>
      </w:pPr>
      <w:r>
        <w:t>Procedimentos</w:t>
      </w:r>
    </w:p>
    <w:p w14:paraId="473BFAF0" w14:textId="77777777" w:rsidR="008314C2" w:rsidRDefault="00000000">
      <w:pPr>
        <w:pStyle w:val="ModelerNormal"/>
        <w:spacing w:afterAutospacing="1"/>
      </w:pPr>
      <w:r>
        <w:t> </w:t>
      </w:r>
    </w:p>
    <w:p w14:paraId="6316B3BC" w14:textId="77777777" w:rsidR="008314C2" w:rsidRDefault="00000000">
      <w:pPr>
        <w:pStyle w:val="ModelerNormal"/>
        <w:spacing w:afterAutospacing="1"/>
      </w:pPr>
      <w:r>
        <w:t>2.b) Clicar em "Cadastramento/Utilização" e em seguida digitar os RIPs Utilização;</w:t>
      </w:r>
    </w:p>
    <w:p w14:paraId="78FA185F" w14:textId="77777777" w:rsidR="008314C2" w:rsidRDefault="00000000">
      <w:pPr>
        <w:pStyle w:val="ModelerNormal"/>
        <w:spacing w:afterAutospacing="1"/>
      </w:pPr>
      <w:r>
        <w:t> </w:t>
      </w:r>
    </w:p>
    <w:p w14:paraId="2D85F5FD" w14:textId="77777777" w:rsidR="008314C2" w:rsidRDefault="00000000">
      <w:pPr>
        <w:pStyle w:val="ModelerNormal"/>
        <w:spacing w:afterAutospacing="1"/>
      </w:pPr>
      <w:r>
        <w:rPr>
          <w:noProof/>
        </w:rPr>
        <w:lastRenderedPageBreak/>
        <w:drawing>
          <wp:inline distT="0" distB="0" distL="0" distR="0" wp14:anchorId="1272D113" wp14:editId="59CB8178">
            <wp:extent cx="5612130" cy="4876246"/>
            <wp:effectExtent l="0" t="0" r="0" b="0"/>
            <wp:docPr id="100024" name="Imagem 100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6642064" name="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876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3ABFF5" w14:textId="77777777" w:rsidR="008314C2" w:rsidRDefault="00000000">
      <w:pPr>
        <w:pStyle w:val="ModelerNormal"/>
        <w:spacing w:afterAutospacing="1"/>
      </w:pPr>
      <w:r>
        <w:t> </w:t>
      </w:r>
    </w:p>
    <w:p w14:paraId="73E2D3B2" w14:textId="77777777" w:rsidR="008314C2" w:rsidRDefault="00000000">
      <w:pPr>
        <w:pStyle w:val="ModelerNormal"/>
        <w:spacing w:afterAutospacing="1"/>
      </w:pPr>
      <w:r>
        <w:t>2.c) Após selecionado, clicar em "Avançar", "Avançar" e "Gravar".</w:t>
      </w:r>
    </w:p>
    <w:p w14:paraId="5FE04E9F" w14:textId="77777777" w:rsidR="008314C2" w:rsidRDefault="00000000">
      <w:pPr>
        <w:pStyle w:val="ModelerNormal"/>
        <w:spacing w:afterAutospacing="1"/>
      </w:pPr>
      <w:r>
        <w:t> </w:t>
      </w:r>
    </w:p>
    <w:p w14:paraId="3B350673" w14:textId="77777777" w:rsidR="008314C2" w:rsidRDefault="00000000">
      <w:pPr>
        <w:pStyle w:val="ModelerNormal"/>
        <w:spacing w:afterAutospacing="1"/>
      </w:pPr>
      <w:r>
        <w:t>Observação:</w:t>
      </w:r>
    </w:p>
    <w:p w14:paraId="7C4537B3" w14:textId="77777777" w:rsidR="008314C2" w:rsidRDefault="00000000">
      <w:pPr>
        <w:pStyle w:val="ModelerNormal"/>
        <w:spacing w:afterAutospacing="1"/>
      </w:pPr>
      <w:r>
        <w:t>Cabe salientar que caso seja necessário mudar o tipo de destinação da utilização, isso deve ser feito em etapa anterior ao "Passo 1", visto que ao indicarque o imóvel está sob discussão judicial/administrativa o campo tipo de destinação fica bloqueado.</w:t>
      </w:r>
    </w:p>
    <w:p w14:paraId="0676CAA3" w14:textId="77777777" w:rsidR="008314C2" w:rsidRDefault="00000000">
      <w:pPr>
        <w:pStyle w:val="ModelerNormal"/>
        <w:spacing w:afterAutospacing="1"/>
      </w:pPr>
      <w:r>
        <w:t> </w:t>
      </w:r>
    </w:p>
    <w:p w14:paraId="16488564" w14:textId="77777777" w:rsidR="008314C2" w:rsidRDefault="00000000">
      <w:pPr>
        <w:pStyle w:val="bizHeading4"/>
      </w:pPr>
      <w:bookmarkStart w:id="17" w:name="_Toc256000013"/>
      <w:r>
        <w:rPr>
          <w:noProof/>
        </w:rPr>
        <w:lastRenderedPageBreak/>
        <w:drawing>
          <wp:inline distT="0" distB="0" distL="0" distR="0" wp14:anchorId="6F32C1F1" wp14:editId="0947233B">
            <wp:extent cx="152421" cy="152421"/>
            <wp:effectExtent l="0" t="0" r="0" b="0"/>
            <wp:docPr id="2027735558" name="Imagem 20277355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003" name="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Gerar Nota de Lançamento</w:t>
      </w:r>
      <w:bookmarkEnd w:id="17"/>
    </w:p>
    <w:p w14:paraId="77320D50" w14:textId="77777777" w:rsidR="008314C2" w:rsidRDefault="008314C2"/>
    <w:p w14:paraId="5635BAE9" w14:textId="77777777" w:rsidR="008314C2" w:rsidRDefault="00000000">
      <w:pPr>
        <w:pStyle w:val="BoldModelerNormal"/>
      </w:pPr>
      <w:r>
        <w:t>Descrição</w:t>
      </w:r>
    </w:p>
    <w:p w14:paraId="6650586E" w14:textId="77777777" w:rsidR="008314C2" w:rsidRDefault="00000000">
      <w:pPr>
        <w:pStyle w:val="ModelerNormal"/>
        <w:spacing w:afterAutospacing="1"/>
      </w:pPr>
      <w:r>
        <w:t>Procedimentos</w:t>
      </w:r>
    </w:p>
    <w:p w14:paraId="335D615B" w14:textId="77777777" w:rsidR="008314C2" w:rsidRDefault="00000000">
      <w:pPr>
        <w:pStyle w:val="ModelerNormal"/>
        <w:spacing w:afterAutospacing="1"/>
      </w:pPr>
      <w:r>
        <w:t> </w:t>
      </w:r>
    </w:p>
    <w:p w14:paraId="206CC165" w14:textId="77777777" w:rsidR="008314C2" w:rsidRDefault="00000000">
      <w:pPr>
        <w:pStyle w:val="ModelerNormal"/>
        <w:spacing w:afterAutospacing="1"/>
      </w:pPr>
      <w:r>
        <w:t>2.d) O resultado da atualização descrita nos passos descritos gerará uma Nota de Lançamento em que será baixado o valor do imóvel no Ativo Imobilizado (12321.01.xx - BENS DE USO ESPECIAL) e registrado nas contas de ativos contingentes (79991.49.01 - ATIVOS CONTINGENTES e 89991.49.01 - ATIVOS CONTINGENTES PREVISTOS);</w:t>
      </w:r>
    </w:p>
    <w:p w14:paraId="0743F14C" w14:textId="77777777" w:rsidR="008314C2" w:rsidRDefault="00000000">
      <w:pPr>
        <w:pStyle w:val="ModelerNormal"/>
        <w:spacing w:afterAutospacing="1"/>
      </w:pPr>
      <w:r>
        <w:t> </w:t>
      </w:r>
    </w:p>
    <w:p w14:paraId="548CAD86" w14:textId="77777777" w:rsidR="008314C2" w:rsidRDefault="00000000">
      <w:pPr>
        <w:pStyle w:val="ModelerNormal"/>
        <w:spacing w:afterAutospacing="1"/>
      </w:pPr>
      <w:r>
        <w:rPr>
          <w:noProof/>
        </w:rPr>
        <w:drawing>
          <wp:inline distT="0" distB="0" distL="0" distR="0" wp14:anchorId="091F3879" wp14:editId="0DC6299D">
            <wp:extent cx="5612130" cy="4289271"/>
            <wp:effectExtent l="0" t="0" r="0" b="0"/>
            <wp:docPr id="100026" name="Imagem 100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2666238" name="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289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E9E15F" w14:textId="77777777" w:rsidR="008314C2" w:rsidRDefault="00000000">
      <w:pPr>
        <w:pStyle w:val="ModelerNormal"/>
        <w:spacing w:afterAutospacing="1"/>
      </w:pPr>
      <w:r>
        <w:t> </w:t>
      </w:r>
    </w:p>
    <w:p w14:paraId="2E77BE5F" w14:textId="77777777" w:rsidR="008314C2" w:rsidRDefault="00000000">
      <w:pPr>
        <w:pStyle w:val="ModelerNormal"/>
        <w:spacing w:afterAutospacing="1"/>
      </w:pPr>
      <w:r>
        <w:lastRenderedPageBreak/>
        <w:t>2.e) Em caso de reavaliação dos bens em discussão judicial/administrativa, os valores deverão ser atualizados conforme orientações constantes na Instrução 67/2022 e Portaria 10/2023 - sendo o mesmo tratamento dado aos imóveis de forma geral.</w:t>
      </w:r>
    </w:p>
    <w:p w14:paraId="42CF1994" w14:textId="77777777" w:rsidR="008314C2" w:rsidRDefault="00000000">
      <w:pPr>
        <w:pStyle w:val="ModelerNormal"/>
        <w:spacing w:afterAutospacing="1"/>
      </w:pPr>
      <w:r>
        <w:t> </w:t>
      </w:r>
    </w:p>
    <w:p w14:paraId="1E151F28" w14:textId="77777777" w:rsidR="008314C2" w:rsidRDefault="00000000">
      <w:pPr>
        <w:pStyle w:val="ModelerNormal"/>
        <w:spacing w:afterAutospacing="1"/>
      </w:pPr>
      <w:r>
        <w:t> </w:t>
      </w:r>
    </w:p>
    <w:p w14:paraId="2B58F396" w14:textId="77777777" w:rsidR="008314C2" w:rsidRDefault="00000000">
      <w:pPr>
        <w:pStyle w:val="ModelerNormal"/>
        <w:spacing w:afterAutospacing="1"/>
      </w:pPr>
      <w:r>
        <w:t> </w:t>
      </w:r>
    </w:p>
    <w:p w14:paraId="0E8581DC" w14:textId="77777777" w:rsidR="008314C2" w:rsidRDefault="00000000">
      <w:pPr>
        <w:pStyle w:val="bizHeading4"/>
      </w:pPr>
      <w:bookmarkStart w:id="18" w:name="_Toc256000014"/>
      <w:r>
        <w:rPr>
          <w:noProof/>
        </w:rPr>
        <w:drawing>
          <wp:inline distT="0" distB="0" distL="0" distR="0" wp14:anchorId="06373398" wp14:editId="0EC3139B">
            <wp:extent cx="152421" cy="152421"/>
            <wp:effectExtent l="0" t="0" r="0" b="0"/>
            <wp:docPr id="615321475" name="Imagem 6153214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9442785" name="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Acessar Cadastramento » Processos</w:t>
      </w:r>
      <w:bookmarkEnd w:id="18"/>
    </w:p>
    <w:p w14:paraId="32D38986" w14:textId="77777777" w:rsidR="008314C2" w:rsidRDefault="008314C2"/>
    <w:p w14:paraId="784FA0C9" w14:textId="77777777" w:rsidR="008314C2" w:rsidRDefault="00000000">
      <w:pPr>
        <w:pStyle w:val="BoldModelerNormal"/>
      </w:pPr>
      <w:r>
        <w:t>Descrição</w:t>
      </w:r>
    </w:p>
    <w:p w14:paraId="21D82752" w14:textId="77777777" w:rsidR="008314C2" w:rsidRDefault="00000000">
      <w:pPr>
        <w:pStyle w:val="ModelerNormal"/>
        <w:spacing w:afterAutospacing="1"/>
      </w:pPr>
      <w:r>
        <w:t>Procedimentos</w:t>
      </w:r>
    </w:p>
    <w:p w14:paraId="7C6948A1" w14:textId="77777777" w:rsidR="008314C2" w:rsidRDefault="00000000">
      <w:pPr>
        <w:pStyle w:val="ModelerNormal"/>
        <w:spacing w:afterAutospacing="1"/>
      </w:pPr>
      <w:r>
        <w:t> </w:t>
      </w:r>
    </w:p>
    <w:p w14:paraId="6E145281" w14:textId="77777777" w:rsidR="008314C2" w:rsidRDefault="00000000">
      <w:pPr>
        <w:pStyle w:val="ModelerNormal"/>
        <w:spacing w:afterAutospacing="1"/>
      </w:pPr>
      <w:r>
        <w:t>3. a) Para que as informações sobre processo judicial sejam inseridas no RIP Imóvel o usuário deverá acessar SPIUnet/Menu/Cadastramento/Processo;</w:t>
      </w:r>
    </w:p>
    <w:p w14:paraId="1CAE0F2F" w14:textId="77777777" w:rsidR="008314C2" w:rsidRDefault="00000000">
      <w:pPr>
        <w:pStyle w:val="ModelerNormal"/>
        <w:spacing w:afterAutospacing="1"/>
      </w:pPr>
      <w:r>
        <w:t> </w:t>
      </w:r>
    </w:p>
    <w:p w14:paraId="5C893C57" w14:textId="77777777" w:rsidR="008314C2" w:rsidRDefault="00000000">
      <w:pPr>
        <w:pStyle w:val="ModelerNormal"/>
        <w:spacing w:afterAutospacing="1"/>
      </w:pPr>
      <w:r>
        <w:t>Observação:</w:t>
      </w:r>
    </w:p>
    <w:p w14:paraId="17DCAD46" w14:textId="77777777" w:rsidR="008314C2" w:rsidRDefault="00000000">
      <w:pPr>
        <w:pStyle w:val="ModelerNormal"/>
        <w:spacing w:afterAutospacing="1"/>
      </w:pPr>
      <w:r>
        <w:t>A responsabilidade de informar o número do processo no RIP do imóvel é inteiramente do servidor que está efetuando o cadastro, visto que não existe validação do sistema quanto à verificação se o RIP Imóvel está ou não marcado sub judice.</w:t>
      </w:r>
    </w:p>
    <w:p w14:paraId="07F01DD7" w14:textId="77777777" w:rsidR="008314C2" w:rsidRDefault="00000000">
      <w:pPr>
        <w:pStyle w:val="ModelerNormal"/>
        <w:spacing w:afterAutospacing="1"/>
      </w:pPr>
      <w:r>
        <w:t> </w:t>
      </w:r>
    </w:p>
    <w:p w14:paraId="21B5788E" w14:textId="77777777" w:rsidR="008314C2" w:rsidRDefault="00000000">
      <w:pPr>
        <w:pStyle w:val="ModelerNormal"/>
        <w:spacing w:afterAutospacing="1"/>
      </w:pPr>
      <w:r>
        <w:rPr>
          <w:noProof/>
        </w:rPr>
        <w:lastRenderedPageBreak/>
        <w:drawing>
          <wp:inline distT="0" distB="0" distL="0" distR="0" wp14:anchorId="6CD3DC6D" wp14:editId="16BC2781">
            <wp:extent cx="5612130" cy="2377454"/>
            <wp:effectExtent l="0" t="0" r="0" b="0"/>
            <wp:docPr id="100028" name="Imagem 100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8447671" name="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377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DEA2F2" w14:textId="77777777" w:rsidR="008314C2" w:rsidRDefault="00000000">
      <w:pPr>
        <w:pStyle w:val="ModelerNormal"/>
        <w:spacing w:afterAutospacing="1"/>
      </w:pPr>
      <w:r>
        <w:t> </w:t>
      </w:r>
    </w:p>
    <w:p w14:paraId="7D1E0310" w14:textId="77777777" w:rsidR="008314C2" w:rsidRDefault="00000000">
      <w:pPr>
        <w:pStyle w:val="ModelerNormal"/>
        <w:spacing w:afterAutospacing="1"/>
      </w:pPr>
      <w:r>
        <w:t> </w:t>
      </w:r>
    </w:p>
    <w:p w14:paraId="03688543" w14:textId="77777777" w:rsidR="008314C2" w:rsidRDefault="00000000">
      <w:pPr>
        <w:pStyle w:val="bizHeading4"/>
      </w:pPr>
      <w:bookmarkStart w:id="19" w:name="_Toc256000015"/>
      <w:r>
        <w:rPr>
          <w:noProof/>
        </w:rPr>
        <w:drawing>
          <wp:inline distT="0" distB="0" distL="0" distR="0" wp14:anchorId="4B44348A" wp14:editId="12A06036">
            <wp:extent cx="152421" cy="152421"/>
            <wp:effectExtent l="0" t="0" r="0" b="0"/>
            <wp:docPr id="1540246611" name="Imagem 15402466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6301967" name="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Incluir dados do processo para o RIP</w:t>
      </w:r>
      <w:bookmarkEnd w:id="19"/>
    </w:p>
    <w:p w14:paraId="5BCD05F9" w14:textId="77777777" w:rsidR="008314C2" w:rsidRDefault="008314C2"/>
    <w:p w14:paraId="636B08DB" w14:textId="77777777" w:rsidR="008314C2" w:rsidRDefault="00000000">
      <w:pPr>
        <w:pStyle w:val="BoldModelerNormal"/>
      </w:pPr>
      <w:r>
        <w:t>Descrição</w:t>
      </w:r>
    </w:p>
    <w:p w14:paraId="1C3FACE0" w14:textId="77777777" w:rsidR="008314C2" w:rsidRDefault="00000000">
      <w:pPr>
        <w:pStyle w:val="ModelerNormal"/>
        <w:spacing w:afterAutospacing="1"/>
      </w:pPr>
      <w:r>
        <w:t>Procedimentos</w:t>
      </w:r>
    </w:p>
    <w:p w14:paraId="51D7D5C1" w14:textId="77777777" w:rsidR="008314C2" w:rsidRDefault="00000000">
      <w:pPr>
        <w:pStyle w:val="ModelerNormal"/>
        <w:spacing w:afterAutospacing="1"/>
      </w:pPr>
      <w:r>
        <w:t> </w:t>
      </w:r>
    </w:p>
    <w:p w14:paraId="603038C9" w14:textId="77777777" w:rsidR="008314C2" w:rsidRDefault="00000000">
      <w:pPr>
        <w:pStyle w:val="ModelerNormal"/>
        <w:spacing w:afterAutospacing="1"/>
      </w:pPr>
      <w:r>
        <w:t>3. b) Em seguida, deverão ser preenchidos os seguintes dados:</w:t>
      </w:r>
    </w:p>
    <w:p w14:paraId="34FF5189" w14:textId="77777777" w:rsidR="008314C2" w:rsidRDefault="00000000">
      <w:pPr>
        <w:pStyle w:val="ModelerNormal"/>
        <w:spacing w:afterAutospacing="1"/>
      </w:pPr>
      <w:r>
        <w:t>- Número do Processo;</w:t>
      </w:r>
    </w:p>
    <w:p w14:paraId="41E7B86E" w14:textId="77777777" w:rsidR="008314C2" w:rsidRDefault="00000000">
      <w:pPr>
        <w:pStyle w:val="ModelerNormal"/>
        <w:spacing w:afterAutospacing="1"/>
      </w:pPr>
      <w:r>
        <w:t>- Tipo de Processo;</w:t>
      </w:r>
    </w:p>
    <w:p w14:paraId="719B2E9F" w14:textId="77777777" w:rsidR="008314C2" w:rsidRDefault="00000000">
      <w:pPr>
        <w:pStyle w:val="ModelerNormal"/>
        <w:spacing w:afterAutospacing="1"/>
      </w:pPr>
      <w:r>
        <w:t>- Status do Processo;</w:t>
      </w:r>
    </w:p>
    <w:p w14:paraId="695881B8" w14:textId="77777777" w:rsidR="008314C2" w:rsidRDefault="00000000">
      <w:pPr>
        <w:pStyle w:val="ModelerNormal"/>
        <w:spacing w:afterAutospacing="1"/>
      </w:pPr>
      <w:r>
        <w:t>- data de Abertura;</w:t>
      </w:r>
    </w:p>
    <w:p w14:paraId="037568B5" w14:textId="77777777" w:rsidR="008314C2" w:rsidRDefault="00000000">
      <w:pPr>
        <w:pStyle w:val="ModelerNormal"/>
        <w:spacing w:afterAutospacing="1"/>
      </w:pPr>
      <w:r>
        <w:t>- Data de Encerramento (caso o processo esteja encerrado);</w:t>
      </w:r>
    </w:p>
    <w:p w14:paraId="4A3E9AB4" w14:textId="77777777" w:rsidR="008314C2" w:rsidRDefault="00000000">
      <w:pPr>
        <w:pStyle w:val="ModelerNormal"/>
        <w:spacing w:afterAutospacing="1"/>
      </w:pPr>
      <w:r>
        <w:t>- Resultado do Processo (somente quando finalizado);</w:t>
      </w:r>
    </w:p>
    <w:p w14:paraId="5EC1D902" w14:textId="77777777" w:rsidR="008314C2" w:rsidRDefault="00000000">
      <w:pPr>
        <w:pStyle w:val="ModelerNormal"/>
        <w:spacing w:afterAutospacing="1"/>
      </w:pPr>
      <w:r>
        <w:t>- Nome e CPF do interessado.</w:t>
      </w:r>
    </w:p>
    <w:p w14:paraId="4DAF17F7" w14:textId="77777777" w:rsidR="008314C2" w:rsidRDefault="00000000">
      <w:pPr>
        <w:pStyle w:val="ModelerNormal"/>
        <w:spacing w:afterAutospacing="1"/>
      </w:pPr>
      <w:r>
        <w:t> </w:t>
      </w:r>
    </w:p>
    <w:p w14:paraId="51372A55" w14:textId="77777777" w:rsidR="008314C2" w:rsidRDefault="00000000">
      <w:pPr>
        <w:pStyle w:val="ModelerNormal"/>
        <w:spacing w:afterAutospacing="1"/>
      </w:pPr>
      <w:r>
        <w:rPr>
          <w:noProof/>
        </w:rPr>
        <w:lastRenderedPageBreak/>
        <w:drawing>
          <wp:inline distT="0" distB="0" distL="0" distR="0" wp14:anchorId="2D97B56F" wp14:editId="3018378B">
            <wp:extent cx="5612130" cy="3129713"/>
            <wp:effectExtent l="0" t="0" r="0" b="0"/>
            <wp:docPr id="100030" name="Imagem 100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1306592" name="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29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5FE348" w14:textId="77777777" w:rsidR="008314C2" w:rsidRDefault="00000000">
      <w:pPr>
        <w:pStyle w:val="ModelerNormal"/>
        <w:spacing w:afterAutospacing="1"/>
      </w:pPr>
      <w:r>
        <w:t> </w:t>
      </w:r>
    </w:p>
    <w:p w14:paraId="159F2A49" w14:textId="77777777" w:rsidR="008314C2" w:rsidRDefault="00000000">
      <w:pPr>
        <w:pStyle w:val="ModelerNormal"/>
        <w:spacing w:afterAutospacing="1"/>
      </w:pPr>
      <w:r>
        <w:t> </w:t>
      </w:r>
    </w:p>
    <w:p w14:paraId="1625DFEE" w14:textId="77777777" w:rsidR="008314C2" w:rsidRDefault="00000000">
      <w:pPr>
        <w:pStyle w:val="bizHeading4"/>
      </w:pPr>
      <w:bookmarkStart w:id="20" w:name="_Toc256000016"/>
      <w:r>
        <w:rPr>
          <w:noProof/>
        </w:rPr>
        <w:drawing>
          <wp:inline distT="0" distB="0" distL="0" distR="0" wp14:anchorId="2C17AFA1" wp14:editId="23B98F0D">
            <wp:extent cx="152421" cy="152421"/>
            <wp:effectExtent l="0" t="0" r="0" b="0"/>
            <wp:docPr id="1712008901" name="Imagem 17120089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708555" name="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Conferir dados incluídos</w:t>
      </w:r>
      <w:bookmarkEnd w:id="20"/>
    </w:p>
    <w:p w14:paraId="460C63C9" w14:textId="77777777" w:rsidR="008314C2" w:rsidRDefault="008314C2"/>
    <w:p w14:paraId="645CE3F1" w14:textId="77777777" w:rsidR="008314C2" w:rsidRDefault="00000000">
      <w:pPr>
        <w:pStyle w:val="BoldModelerNormal"/>
      </w:pPr>
      <w:r>
        <w:t>Descrição</w:t>
      </w:r>
    </w:p>
    <w:p w14:paraId="5AA19128" w14:textId="77777777" w:rsidR="008314C2" w:rsidRDefault="00000000">
      <w:pPr>
        <w:pStyle w:val="ModelerNormal"/>
        <w:spacing w:afterAutospacing="1"/>
      </w:pPr>
      <w:r>
        <w:t>Procedimentos</w:t>
      </w:r>
    </w:p>
    <w:p w14:paraId="034A87FF" w14:textId="77777777" w:rsidR="008314C2" w:rsidRDefault="00000000">
      <w:pPr>
        <w:pStyle w:val="ModelerNormal"/>
        <w:spacing w:afterAutospacing="1"/>
      </w:pPr>
      <w:r>
        <w:t> </w:t>
      </w:r>
    </w:p>
    <w:p w14:paraId="5D4FFAA8" w14:textId="77777777" w:rsidR="008314C2" w:rsidRDefault="00000000">
      <w:pPr>
        <w:pStyle w:val="ModelerNormal"/>
        <w:spacing w:afterAutospacing="1"/>
      </w:pPr>
      <w:r>
        <w:t>3. c) Finalizada a etapa de inserção de dados, os mesmos deverão ser conferidos após a inclusão;</w:t>
      </w:r>
    </w:p>
    <w:p w14:paraId="604FE1A3" w14:textId="77777777" w:rsidR="008314C2" w:rsidRDefault="00000000">
      <w:pPr>
        <w:pStyle w:val="ModelerNormal"/>
        <w:spacing w:afterAutospacing="1"/>
      </w:pPr>
      <w:r>
        <w:t> </w:t>
      </w:r>
    </w:p>
    <w:p w14:paraId="73901C8D" w14:textId="77777777" w:rsidR="008314C2" w:rsidRDefault="00000000">
      <w:pPr>
        <w:pStyle w:val="ModelerNormal"/>
        <w:spacing w:afterAutospacing="1"/>
      </w:pPr>
      <w:r>
        <w:rPr>
          <w:noProof/>
        </w:rPr>
        <w:lastRenderedPageBreak/>
        <w:drawing>
          <wp:inline distT="0" distB="0" distL="0" distR="0" wp14:anchorId="20B1BE37" wp14:editId="5DDB0B50">
            <wp:extent cx="5612130" cy="3518556"/>
            <wp:effectExtent l="0" t="0" r="0" b="0"/>
            <wp:docPr id="100032" name="Imagem 100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218928" name="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518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A45477" w14:textId="77777777" w:rsidR="008314C2" w:rsidRDefault="00000000">
      <w:pPr>
        <w:pStyle w:val="ModelerNormal"/>
        <w:spacing w:afterAutospacing="1"/>
      </w:pPr>
      <w:r>
        <w:t> </w:t>
      </w:r>
    </w:p>
    <w:p w14:paraId="0D495431" w14:textId="77777777" w:rsidR="008314C2" w:rsidRDefault="00000000">
      <w:pPr>
        <w:pStyle w:val="ModelerNormal"/>
        <w:spacing w:afterAutospacing="1"/>
      </w:pPr>
      <w:r>
        <w:t> </w:t>
      </w:r>
    </w:p>
    <w:p w14:paraId="512F9220" w14:textId="77777777" w:rsidR="008314C2" w:rsidRDefault="00000000">
      <w:pPr>
        <w:pStyle w:val="ModelerNormal"/>
        <w:spacing w:afterAutospacing="1"/>
      </w:pPr>
      <w:r>
        <w:t>3. d) Caso houver necessidade de alterar, visualizar ou excluir informações acerca do processo ora cadastrado o usuário deverá acessar SPIUnet » Cadastramento » Processo » Número do RIP Imóvel e, em seguida, aparecerá a seguinte tela:</w:t>
      </w:r>
    </w:p>
    <w:p w14:paraId="2905A38D" w14:textId="77777777" w:rsidR="008314C2" w:rsidRDefault="00000000">
      <w:pPr>
        <w:pStyle w:val="ModelerNormal"/>
        <w:spacing w:afterAutospacing="1"/>
      </w:pPr>
      <w:r>
        <w:t> </w:t>
      </w:r>
    </w:p>
    <w:p w14:paraId="58602E77" w14:textId="77777777" w:rsidR="008314C2" w:rsidRDefault="00000000">
      <w:pPr>
        <w:pStyle w:val="ModelerNormal"/>
        <w:spacing w:afterAutospacing="1"/>
      </w:pPr>
      <w:r>
        <w:rPr>
          <w:noProof/>
        </w:rPr>
        <w:drawing>
          <wp:inline distT="0" distB="0" distL="0" distR="0" wp14:anchorId="374DD2E8" wp14:editId="3FA0D5C3">
            <wp:extent cx="5612130" cy="1630376"/>
            <wp:effectExtent l="0" t="0" r="0" b="0"/>
            <wp:docPr id="100033" name="Imagem 100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7077886" name="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630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E367B0" w14:textId="77777777" w:rsidR="008314C2" w:rsidRDefault="00000000">
      <w:pPr>
        <w:pStyle w:val="ModelerNormal"/>
        <w:spacing w:afterAutospacing="1"/>
      </w:pPr>
      <w:r>
        <w:t> </w:t>
      </w:r>
    </w:p>
    <w:p w14:paraId="3B0DD0AF" w14:textId="77777777" w:rsidR="008314C2" w:rsidRDefault="00000000">
      <w:pPr>
        <w:pStyle w:val="ModelerNormal"/>
        <w:spacing w:afterAutospacing="1"/>
      </w:pPr>
      <w:r>
        <w:t> </w:t>
      </w:r>
    </w:p>
    <w:p w14:paraId="1C0BAC42" w14:textId="77777777" w:rsidR="008314C2" w:rsidRDefault="00000000">
      <w:pPr>
        <w:pStyle w:val="bizHeading4"/>
      </w:pPr>
      <w:bookmarkStart w:id="21" w:name="_Toc256000017"/>
      <w:r>
        <w:rPr>
          <w:noProof/>
        </w:rPr>
        <w:lastRenderedPageBreak/>
        <w:drawing>
          <wp:inline distT="0" distB="0" distL="0" distR="0" wp14:anchorId="18357E9F" wp14:editId="57475900">
            <wp:extent cx="152421" cy="152421"/>
            <wp:effectExtent l="0" t="0" r="0" b="0"/>
            <wp:docPr id="1816303904" name="Imagem 18163039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8688992" name="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Cadastrar União como proprietária do imóvel</w:t>
      </w:r>
      <w:bookmarkEnd w:id="21"/>
    </w:p>
    <w:p w14:paraId="06DC1BEC" w14:textId="77777777" w:rsidR="008314C2" w:rsidRDefault="008314C2"/>
    <w:p w14:paraId="4527EC33" w14:textId="77777777" w:rsidR="008314C2" w:rsidRDefault="00000000">
      <w:pPr>
        <w:pStyle w:val="BoldModelerNormal"/>
      </w:pPr>
      <w:r>
        <w:t>Descrição</w:t>
      </w:r>
    </w:p>
    <w:p w14:paraId="279D3499" w14:textId="77777777" w:rsidR="008314C2" w:rsidRDefault="00000000">
      <w:pPr>
        <w:pStyle w:val="ModelerNormal"/>
        <w:spacing w:afterAutospacing="1"/>
      </w:pPr>
      <w:r>
        <w:t>Procedimentos</w:t>
      </w:r>
    </w:p>
    <w:p w14:paraId="54F7A3C7" w14:textId="77777777" w:rsidR="008314C2" w:rsidRDefault="00000000">
      <w:pPr>
        <w:pStyle w:val="ModelerNormal"/>
        <w:spacing w:afterAutospacing="1"/>
      </w:pPr>
      <w:r>
        <w:t> </w:t>
      </w:r>
    </w:p>
    <w:p w14:paraId="3B52ED19" w14:textId="77777777" w:rsidR="008314C2" w:rsidRDefault="00000000">
      <w:pPr>
        <w:pStyle w:val="ModelerNormal"/>
        <w:spacing w:afterAutospacing="1"/>
      </w:pPr>
      <w:r>
        <w:t>4. e) Nos casos em que a união for delcarada como proprietária de fato, o bem deverá ser reativado nas contas de ativo imobilizado, e nessa situação deverá acessar o SPIUnet » Cadastramento » Imóvel e alterar a situação no campo imóvel sob discussão adm/judicial de propriedade, e após clicar na opção "Não" e clicar em "Avançar";</w:t>
      </w:r>
    </w:p>
    <w:p w14:paraId="775EAFD2" w14:textId="77777777" w:rsidR="008314C2" w:rsidRDefault="00000000">
      <w:pPr>
        <w:pStyle w:val="ModelerNormal"/>
        <w:spacing w:afterAutospacing="1"/>
      </w:pPr>
      <w:r>
        <w:t> </w:t>
      </w:r>
    </w:p>
    <w:p w14:paraId="068C0008" w14:textId="77777777" w:rsidR="008314C2" w:rsidRDefault="00000000">
      <w:pPr>
        <w:pStyle w:val="ModelerNormal"/>
        <w:spacing w:afterAutospacing="1"/>
      </w:pPr>
      <w:r>
        <w:rPr>
          <w:noProof/>
        </w:rPr>
        <w:drawing>
          <wp:inline distT="0" distB="0" distL="0" distR="0" wp14:anchorId="672E3A87" wp14:editId="73882B9A">
            <wp:extent cx="5612130" cy="2510529"/>
            <wp:effectExtent l="0" t="0" r="0" b="0"/>
            <wp:docPr id="100035" name="Imagem 100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5955793" name="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10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E9E662" w14:textId="77777777" w:rsidR="008314C2" w:rsidRDefault="00000000">
      <w:pPr>
        <w:pStyle w:val="ModelerNormal"/>
        <w:spacing w:afterAutospacing="1"/>
      </w:pPr>
      <w:r>
        <w:t> </w:t>
      </w:r>
    </w:p>
    <w:p w14:paraId="7F380F45" w14:textId="77777777" w:rsidR="008314C2" w:rsidRDefault="00000000">
      <w:pPr>
        <w:pStyle w:val="ModelerNormal"/>
        <w:spacing w:afterAutospacing="1"/>
      </w:pPr>
      <w:r>
        <w:t>4. f) Em seguida aparecerá outra tela, e após clicar "Sim" na opção de ganho do imóvel pela União, clica-se em "Avançar" e "Gravar". </w:t>
      </w:r>
    </w:p>
    <w:p w14:paraId="24AEC9D2" w14:textId="77777777" w:rsidR="008314C2" w:rsidRDefault="00000000">
      <w:pPr>
        <w:pStyle w:val="ModelerNormal"/>
        <w:spacing w:afterAutospacing="1"/>
      </w:pPr>
      <w:r>
        <w:t> </w:t>
      </w:r>
    </w:p>
    <w:p w14:paraId="60814B96" w14:textId="77777777" w:rsidR="008314C2" w:rsidRDefault="00000000">
      <w:pPr>
        <w:pStyle w:val="ModelerNormal"/>
        <w:spacing w:afterAutospacing="1"/>
      </w:pPr>
      <w:r>
        <w:rPr>
          <w:noProof/>
        </w:rPr>
        <w:lastRenderedPageBreak/>
        <w:drawing>
          <wp:inline distT="0" distB="0" distL="0" distR="0" wp14:anchorId="49FD95A0" wp14:editId="2061FD82">
            <wp:extent cx="5612130" cy="2767545"/>
            <wp:effectExtent l="0" t="0" r="0" b="0"/>
            <wp:docPr id="100036" name="Imagem 1000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1288319" name="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767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3DB293" w14:textId="77777777" w:rsidR="008314C2" w:rsidRDefault="00000000">
      <w:pPr>
        <w:pStyle w:val="ModelerNormal"/>
        <w:spacing w:afterAutospacing="1"/>
      </w:pPr>
      <w:r>
        <w:t> </w:t>
      </w:r>
    </w:p>
    <w:p w14:paraId="68F89F9F" w14:textId="77777777" w:rsidR="008314C2" w:rsidRDefault="00000000">
      <w:pPr>
        <w:pStyle w:val="ModelerNormal"/>
        <w:spacing w:afterAutospacing="1"/>
      </w:pPr>
      <w:r>
        <w:t>4. g) O usuário deverá atualizar todas as utilizações.</w:t>
      </w:r>
    </w:p>
    <w:p w14:paraId="25107805" w14:textId="77777777" w:rsidR="008314C2" w:rsidRDefault="00000000">
      <w:pPr>
        <w:pStyle w:val="ModelerNormal"/>
        <w:spacing w:afterAutospacing="1"/>
      </w:pPr>
      <w:r>
        <w:t> </w:t>
      </w:r>
    </w:p>
    <w:p w14:paraId="03D928D1" w14:textId="77777777" w:rsidR="008314C2" w:rsidRDefault="00000000">
      <w:pPr>
        <w:pStyle w:val="ModelerNormal"/>
        <w:spacing w:afterAutospacing="1"/>
      </w:pPr>
      <w:r>
        <w:t>Observação:</w:t>
      </w:r>
    </w:p>
    <w:p w14:paraId="3CFF9AF7" w14:textId="77777777" w:rsidR="008314C2" w:rsidRDefault="00000000">
      <w:pPr>
        <w:pStyle w:val="ModelerNormal"/>
        <w:spacing w:afterAutospacing="1"/>
      </w:pPr>
      <w:r>
        <w:t>Importante destacar que caso alguma utilização não tenha sido atualizada, não será possível apurar se houve ganho ou perda do imóvel.</w:t>
      </w:r>
    </w:p>
    <w:p w14:paraId="34E8C2AF" w14:textId="77777777" w:rsidR="008314C2" w:rsidRDefault="00000000">
      <w:pPr>
        <w:pStyle w:val="ModelerNormal"/>
        <w:spacing w:afterAutospacing="1"/>
      </w:pPr>
      <w:r>
        <w:t> </w:t>
      </w:r>
    </w:p>
    <w:p w14:paraId="60817BF4" w14:textId="77777777" w:rsidR="008314C2" w:rsidRDefault="00000000">
      <w:pPr>
        <w:pStyle w:val="bizHeading4"/>
      </w:pPr>
      <w:bookmarkStart w:id="22" w:name="_Toc256000018"/>
      <w:r>
        <w:rPr>
          <w:noProof/>
        </w:rPr>
        <w:drawing>
          <wp:inline distT="0" distB="0" distL="0" distR="0" wp14:anchorId="6A472AA8" wp14:editId="473C6558">
            <wp:extent cx="152421" cy="152421"/>
            <wp:effectExtent l="0" t="0" r="0" b="0"/>
            <wp:docPr id="523261244" name="Imagem 523261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6868191" name="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Cadastrar União como não proprietária do imóvel</w:t>
      </w:r>
      <w:bookmarkEnd w:id="22"/>
    </w:p>
    <w:p w14:paraId="627D2B50" w14:textId="77777777" w:rsidR="008314C2" w:rsidRDefault="008314C2"/>
    <w:p w14:paraId="76F37693" w14:textId="77777777" w:rsidR="008314C2" w:rsidRDefault="00000000">
      <w:pPr>
        <w:pStyle w:val="BoldModelerNormal"/>
      </w:pPr>
      <w:r>
        <w:t>Descrição</w:t>
      </w:r>
    </w:p>
    <w:p w14:paraId="7518CF6C" w14:textId="77777777" w:rsidR="008314C2" w:rsidRDefault="00000000">
      <w:pPr>
        <w:pStyle w:val="ModelerNormal"/>
        <w:spacing w:afterAutospacing="1"/>
      </w:pPr>
      <w:r>
        <w:t>Procedimentos</w:t>
      </w:r>
    </w:p>
    <w:p w14:paraId="53DA6356" w14:textId="77777777" w:rsidR="008314C2" w:rsidRDefault="00000000">
      <w:pPr>
        <w:pStyle w:val="ModelerNormal"/>
        <w:spacing w:afterAutospacing="1"/>
      </w:pPr>
      <w:r>
        <w:t> </w:t>
      </w:r>
    </w:p>
    <w:p w14:paraId="7C21B2E1" w14:textId="77777777" w:rsidR="008314C2" w:rsidRDefault="00000000">
      <w:pPr>
        <w:pStyle w:val="ModelerNormal"/>
        <w:spacing w:afterAutospacing="1"/>
      </w:pPr>
      <w:r>
        <w:t>4. a) Nos casos em que a união não for declarada como proprietária do bem em questão, o usuário deverá acessar o SPIUnet » Cadastramento » Imóvel » RIP Imóvel e marcar a opção "Não";</w:t>
      </w:r>
    </w:p>
    <w:p w14:paraId="33D85D5F" w14:textId="77777777" w:rsidR="008314C2" w:rsidRDefault="00000000">
      <w:pPr>
        <w:pStyle w:val="ModelerNormal"/>
        <w:spacing w:afterAutospacing="1"/>
      </w:pPr>
      <w:r>
        <w:t> </w:t>
      </w:r>
    </w:p>
    <w:p w14:paraId="0E82D444" w14:textId="77777777" w:rsidR="008314C2" w:rsidRDefault="00000000">
      <w:pPr>
        <w:pStyle w:val="ModelerNormal"/>
        <w:spacing w:afterAutospacing="1"/>
      </w:pPr>
      <w:r>
        <w:rPr>
          <w:noProof/>
        </w:rPr>
        <w:lastRenderedPageBreak/>
        <w:drawing>
          <wp:inline distT="0" distB="0" distL="0" distR="0" wp14:anchorId="7308B389" wp14:editId="2FDC956B">
            <wp:extent cx="8982075" cy="4019550"/>
            <wp:effectExtent l="0" t="0" r="0" b="0"/>
            <wp:docPr id="100038" name="Imagem 1000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3449635" name="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8982075" cy="401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15E482" w14:textId="77777777" w:rsidR="008314C2" w:rsidRDefault="00000000">
      <w:pPr>
        <w:pStyle w:val="ModelerNormal"/>
        <w:spacing w:afterAutospacing="1"/>
      </w:pPr>
      <w:r>
        <w:t> </w:t>
      </w:r>
    </w:p>
    <w:p w14:paraId="7EEC24B7" w14:textId="77777777" w:rsidR="008314C2" w:rsidRDefault="00000000">
      <w:pPr>
        <w:pStyle w:val="ModelerNormal"/>
        <w:spacing w:afterAutospacing="1"/>
      </w:pPr>
      <w:r>
        <w:t>4. b) Após clicar em "Avançar";</w:t>
      </w:r>
    </w:p>
    <w:p w14:paraId="44498A59" w14:textId="77777777" w:rsidR="008314C2" w:rsidRDefault="00000000">
      <w:pPr>
        <w:pStyle w:val="ModelerNormal"/>
        <w:spacing w:afterAutospacing="1"/>
      </w:pPr>
      <w:r>
        <w:t> </w:t>
      </w:r>
    </w:p>
    <w:p w14:paraId="544D5A90" w14:textId="77777777" w:rsidR="008314C2" w:rsidRDefault="00000000">
      <w:pPr>
        <w:pStyle w:val="ModelerNormal"/>
        <w:spacing w:afterAutospacing="1"/>
      </w:pPr>
      <w:r>
        <w:t>4. c) Em seguida, na próxima tela marcar a opção "Ganho pela União" como "Não", depois em "Avançar" e "Gravar";</w:t>
      </w:r>
    </w:p>
    <w:p w14:paraId="3698252C" w14:textId="77777777" w:rsidR="008314C2" w:rsidRDefault="00000000">
      <w:pPr>
        <w:pStyle w:val="ModelerNormal"/>
        <w:spacing w:afterAutospacing="1"/>
      </w:pPr>
      <w:r>
        <w:t> </w:t>
      </w:r>
    </w:p>
    <w:p w14:paraId="05D6E12E" w14:textId="77777777" w:rsidR="008314C2" w:rsidRDefault="00000000">
      <w:pPr>
        <w:pStyle w:val="ModelerNormal"/>
        <w:spacing w:afterAutospacing="1"/>
      </w:pPr>
      <w:r>
        <w:t>4. d) O usuário deverá atualizar todas as utilizações.</w:t>
      </w:r>
    </w:p>
    <w:p w14:paraId="1F894D2C" w14:textId="77777777" w:rsidR="008314C2" w:rsidRDefault="00000000">
      <w:pPr>
        <w:pStyle w:val="ModelerNormal"/>
        <w:spacing w:afterAutospacing="1"/>
      </w:pPr>
      <w:r>
        <w:t> </w:t>
      </w:r>
    </w:p>
    <w:p w14:paraId="716251F2" w14:textId="77777777" w:rsidR="008314C2" w:rsidRDefault="00000000">
      <w:pPr>
        <w:pStyle w:val="ModelerNormal"/>
        <w:spacing w:afterAutospacing="1"/>
      </w:pPr>
      <w:r>
        <w:rPr>
          <w:noProof/>
        </w:rPr>
        <w:lastRenderedPageBreak/>
        <w:drawing>
          <wp:inline distT="0" distB="0" distL="0" distR="0" wp14:anchorId="3C5CED15" wp14:editId="540015D8">
            <wp:extent cx="5612130" cy="2803102"/>
            <wp:effectExtent l="0" t="0" r="0" b="0"/>
            <wp:docPr id="100039" name="Imagem 1000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473013" name="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03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EE9D42" w14:textId="77777777" w:rsidR="008314C2" w:rsidRDefault="00000000">
      <w:pPr>
        <w:pStyle w:val="ModelerNormal"/>
        <w:spacing w:afterAutospacing="1"/>
      </w:pPr>
      <w:r>
        <w:t> </w:t>
      </w:r>
    </w:p>
    <w:p w14:paraId="5413DFFE" w14:textId="77777777" w:rsidR="008314C2" w:rsidRDefault="00000000">
      <w:pPr>
        <w:pStyle w:val="ModelerNormal"/>
        <w:spacing w:afterAutospacing="1"/>
      </w:pPr>
      <w:r>
        <w:t> </w:t>
      </w:r>
    </w:p>
    <w:p w14:paraId="1984E626" w14:textId="77777777" w:rsidR="008314C2" w:rsidRDefault="00000000">
      <w:pPr>
        <w:pStyle w:val="ModelerNormal"/>
        <w:spacing w:afterAutospacing="1"/>
      </w:pPr>
      <w:r>
        <w:t>Observação:</w:t>
      </w:r>
    </w:p>
    <w:p w14:paraId="1A7DEF3D" w14:textId="77777777" w:rsidR="008314C2" w:rsidRDefault="00000000">
      <w:pPr>
        <w:pStyle w:val="ModelerNormal"/>
        <w:spacing w:afterAutospacing="1"/>
      </w:pPr>
      <w:r>
        <w:t>Importante destacar que caso alguma utilização não tenha sido atualizada, não será possível apurar se houve ganho ou perda do imóvel.</w:t>
      </w:r>
    </w:p>
    <w:p w14:paraId="6C4FA9CF" w14:textId="77777777" w:rsidR="008314C2" w:rsidRDefault="00000000">
      <w:pPr>
        <w:pStyle w:val="ModelerNormal"/>
        <w:spacing w:afterAutospacing="1"/>
      </w:pPr>
      <w:r>
        <w:t> </w:t>
      </w:r>
    </w:p>
    <w:p w14:paraId="4732624F" w14:textId="77777777" w:rsidR="008314C2" w:rsidRDefault="008314C2"/>
    <w:sectPr w:rsidR="008314C2">
      <w:pgSz w:w="12240" w:h="15840"/>
      <w:pgMar w:top="1616" w:right="1701" w:bottom="1418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1C830" w14:textId="77777777" w:rsidR="00377B64" w:rsidRDefault="00377B64">
      <w:pPr>
        <w:spacing w:after="0" w:line="240" w:lineRule="auto"/>
      </w:pPr>
      <w:r>
        <w:separator/>
      </w:r>
    </w:p>
  </w:endnote>
  <w:endnote w:type="continuationSeparator" w:id="0">
    <w:p w14:paraId="52C76FF0" w14:textId="77777777" w:rsidR="00377B64" w:rsidRDefault="00377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eo Sans Std">
    <w:charset w:val="00"/>
    <w:family w:val="swiss"/>
    <w:pitch w:val="variable"/>
    <w:sig w:usb0="800000AF" w:usb1="5000205B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ler">
    <w:altName w:val="Corbel"/>
    <w:charset w:val="00"/>
    <w:family w:val="auto"/>
    <w:pitch w:val="variable"/>
    <w:sig w:usb0="00000001" w:usb1="5000205B" w:usb2="00000000" w:usb3="00000000" w:csb0="00000093" w:csb1="00000000"/>
  </w:font>
  <w:font w:name="Aller Light">
    <w:altName w:val="Corbel"/>
    <w:charset w:val="00"/>
    <w:family w:val="auto"/>
    <w:pitch w:val="variable"/>
    <w:sig w:usb0="00000001" w:usb1="5000205B" w:usb2="00000000" w:usb3="00000000" w:csb0="0000009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Vrinda">
    <w:panose1 w:val="00000400000000000000"/>
    <w:charset w:val="01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45D61" w14:textId="77777777" w:rsidR="00B603BE" w:rsidRDefault="00000000" w:rsidP="00F05C3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</w:rPr>
      <w:fldChar w:fldCharType="end"/>
    </w:r>
  </w:p>
  <w:p w14:paraId="61BF24F5" w14:textId="77777777" w:rsidR="00B603BE" w:rsidRDefault="00B603BE" w:rsidP="00B603BE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3A0F8" w14:textId="4D574B2E" w:rsidR="0008686E" w:rsidRPr="003B5308" w:rsidRDefault="00E2205B" w:rsidP="003B5308">
    <w:pPr>
      <w:pStyle w:val="Rodap"/>
      <w:rPr>
        <w:i/>
        <w:iCs/>
        <w:lang w:val="es-CO"/>
      </w:rPr>
    </w:pPr>
    <w:r>
      <w:rPr>
        <w:i/>
        <w:iCs/>
        <w:noProof/>
        <w:lang w:val="es-CO" w:eastAsia="es-CO" w:bidi="bn-IN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61F2E10A" wp14:editId="62C226CC">
              <wp:simplePos x="0" y="0"/>
              <wp:positionH relativeFrom="column">
                <wp:posOffset>-596265</wp:posOffset>
              </wp:positionH>
              <wp:positionV relativeFrom="paragraph">
                <wp:posOffset>-245745</wp:posOffset>
              </wp:positionV>
              <wp:extent cx="1310640" cy="336550"/>
              <wp:effectExtent l="3810" t="1905" r="0" b="4445"/>
              <wp:wrapNone/>
              <wp:docPr id="250075793" name="Text Box 10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10640" cy="336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3B2B18" w14:textId="1428A219" w:rsidR="003B5308" w:rsidRPr="003B5308" w:rsidRDefault="003B5308">
                          <w:pPr>
                            <w:rPr>
                              <w:rFonts w:cs="Segoe UI"/>
                              <w:i/>
                              <w:iCs/>
                              <w:lang w:val="es-CO"/>
                            </w:rPr>
                          </w:pPr>
                          <w:hyperlink r:id="rId1" w:history="1">
                            <w:r w:rsidRPr="003B5308">
                              <w:rPr>
                                <w:rStyle w:val="Hyperlink"/>
                                <w:rFonts w:cs="Segoe UI"/>
                                <w:i/>
                                <w:iCs/>
                                <w:lang w:val="es-CO"/>
                              </w:rPr>
                              <w:t>www.bizagi.com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F2E10A" id="_x0000_t202" coordsize="21600,21600" o:spt="202" path="m,l,21600r21600,l21600,xe">
              <v:stroke joinstyle="miter"/>
              <v:path gradientshapeok="t" o:connecttype="rect"/>
            </v:shapetype>
            <v:shape id="Text Box 1027" o:spid="_x0000_s1026" type="#_x0000_t202" style="position:absolute;margin-left:-46.95pt;margin-top:-19.35pt;width:103.2pt;height:26.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" stroked="f">
              <v:textbox>
                <w:txbxContent>
                  <w:p w14:paraId="663B2B18" w14:textId="1428A219" w:rsidR="003B5308" w:rsidRPr="003B5308" w:rsidRDefault="003B5308">
                    <w:pPr>
                      <w:rPr>
                        <w:rFonts w:cs="Segoe UI"/>
                        <w:i/>
                        <w:iCs/>
                        <w:lang w:val="es-CO"/>
                      </w:rPr>
                    </w:pPr>
                    <w:hyperlink r:id="rId2" w:history="1">
                      <w:r w:rsidRPr="003B5308">
                        <w:rPr>
                          <w:rStyle w:val="Hyperlink"/>
                          <w:rFonts w:cs="Segoe UI"/>
                          <w:i/>
                          <w:iCs/>
                          <w:lang w:val="es-CO"/>
                        </w:rPr>
                        <w:t>www.bizagi.com</w:t>
                      </w:r>
                    </w:hyperlink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92AB6" w14:textId="52B78781" w:rsidR="003B5308" w:rsidRDefault="00E2205B">
    <w:pPr>
      <w:pStyle w:val="Rodap"/>
    </w:pPr>
    <w:r>
      <w:rPr>
        <w:noProof/>
        <w:lang w:val="es-CO" w:eastAsia="es-CO" w:bidi="bn-IN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DB02F93" wp14:editId="02D57A0A">
              <wp:simplePos x="0" y="0"/>
              <wp:positionH relativeFrom="column">
                <wp:posOffset>-630555</wp:posOffset>
              </wp:positionH>
              <wp:positionV relativeFrom="paragraph">
                <wp:posOffset>-208915</wp:posOffset>
              </wp:positionV>
              <wp:extent cx="1310640" cy="336550"/>
              <wp:effectExtent l="0" t="635" r="0" b="0"/>
              <wp:wrapNone/>
              <wp:docPr id="1730085692" name="Text Box 10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10640" cy="336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4BFDCD" w14:textId="1BCBF2DD" w:rsidR="003B5308" w:rsidRPr="003B5308" w:rsidRDefault="003B5308" w:rsidP="003B5308">
                          <w:pPr>
                            <w:rPr>
                              <w:rFonts w:cs="Segoe UI"/>
                              <w:i/>
                              <w:iCs/>
                              <w:lang w:val="es-CO"/>
                            </w:rPr>
                          </w:pPr>
                          <w:hyperlink r:id="rId1" w:history="1">
                            <w:r w:rsidRPr="003B5308">
                              <w:rPr>
                                <w:rStyle w:val="Hyperlink"/>
                                <w:rFonts w:cs="Segoe UI"/>
                                <w:i/>
                                <w:iCs/>
                                <w:lang w:val="es-CO"/>
                              </w:rPr>
                              <w:t>www.bizagi.com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B02F93" id="_x0000_t202" coordsize="21600,21600" o:spt="202" path="m,l,21600r21600,l21600,xe">
              <v:stroke joinstyle="miter"/>
              <v:path gradientshapeok="t" o:connecttype="rect"/>
            </v:shapetype>
            <v:shape id="Text Box 1028" o:spid="_x0000_s1027" type="#_x0000_t202" style="position:absolute;margin-left:-49.65pt;margin-top:-16.45pt;width:103.2pt;height:2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" stroked="f">
              <v:textbox>
                <w:txbxContent>
                  <w:p w14:paraId="6D4BFDCD" w14:textId="1BCBF2DD" w:rsidR="003B5308" w:rsidRPr="003B5308" w:rsidRDefault="003B5308" w:rsidP="003B5308">
                    <w:pPr>
                      <w:rPr>
                        <w:rFonts w:cs="Segoe UI"/>
                        <w:i/>
                        <w:iCs/>
                        <w:lang w:val="es-CO"/>
                      </w:rPr>
                    </w:pPr>
                    <w:hyperlink r:id="rId2" w:history="1">
                      <w:r w:rsidRPr="003B5308">
                        <w:rPr>
                          <w:rStyle w:val="Hyperlink"/>
                          <w:rFonts w:cs="Segoe UI"/>
                          <w:i/>
                          <w:iCs/>
                          <w:lang w:val="es-CO"/>
                        </w:rPr>
                        <w:t>www.bizagi.com</w:t>
                      </w:r>
                    </w:hyperlink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4AD60" w14:textId="77777777" w:rsidR="00B603BE" w:rsidRPr="00AE3ACF" w:rsidRDefault="00A50009" w:rsidP="006A5345">
    <w:pPr>
      <w:pStyle w:val="Confidential"/>
      <w:jc w:val="center"/>
    </w:pPr>
    <w:r>
      <w:t>www.bizagi.com</w:t>
    </w:r>
    <w:r w:rsidR="00463079">
      <w:t xml:space="preserve">                                          </w:t>
    </w:r>
    <w:r>
      <w:t xml:space="preserve">  </w:t>
    </w:r>
    <w:r w:rsidR="00463079">
      <w:t xml:space="preserve">     </w:t>
    </w:r>
    <w:r w:rsidR="00463079" w:rsidRPr="00463079">
      <w:rPr>
        <w:sz w:val="18"/>
        <w:szCs w:val="18"/>
      </w:rPr>
      <w:t>Confidential</w:t>
    </w:r>
    <w:r w:rsidR="00463079">
      <w:t xml:space="preserve">                        </w:t>
    </w:r>
    <w:r>
      <w:t xml:space="preserve">                       </w:t>
    </w:r>
    <w:r w:rsidR="00A33804">
      <w:t xml:space="preserve">               </w:t>
    </w:r>
    <w:r w:rsidR="00463079" w:rsidRPr="00A50009">
      <w:rPr>
        <w:i w:val="0"/>
        <w:iCs/>
        <w:sz w:val="18"/>
        <w:szCs w:val="18"/>
      </w:rPr>
      <w:t xml:space="preserve">| </w:t>
    </w:r>
    <w:r w:rsidR="00463079" w:rsidRPr="00A50009">
      <w:rPr>
        <w:i w:val="0"/>
        <w:iCs/>
        <w:sz w:val="18"/>
        <w:szCs w:val="18"/>
      </w:rPr>
      <w:fldChar w:fldCharType="begin"/>
    </w:r>
    <w:r w:rsidR="00463079" w:rsidRPr="00A50009">
      <w:rPr>
        <w:i w:val="0"/>
        <w:iCs/>
        <w:sz w:val="18"/>
        <w:szCs w:val="18"/>
      </w:rPr>
      <w:instrText xml:space="preserve"> PAGE   \* MERGEFORMAT </w:instrText>
    </w:r>
    <w:r w:rsidR="00463079" w:rsidRPr="00A50009">
      <w:rPr>
        <w:i w:val="0"/>
        <w:iCs/>
        <w:sz w:val="18"/>
        <w:szCs w:val="18"/>
      </w:rPr>
      <w:fldChar w:fldCharType="separate"/>
    </w:r>
    <w:r w:rsidR="00032CAE">
      <w:rPr>
        <w:i w:val="0"/>
        <w:iCs/>
        <w:noProof/>
        <w:sz w:val="18"/>
        <w:szCs w:val="18"/>
      </w:rPr>
      <w:t>20</w:t>
    </w:r>
    <w:r w:rsidR="00463079" w:rsidRPr="00A50009">
      <w:rPr>
        <w:i w:val="0"/>
        <w:iCs/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91ED3B" w14:textId="77777777" w:rsidR="00377B64" w:rsidRDefault="00377B64">
      <w:pPr>
        <w:spacing w:after="0" w:line="240" w:lineRule="auto"/>
      </w:pPr>
      <w:r>
        <w:separator/>
      </w:r>
    </w:p>
  </w:footnote>
  <w:footnote w:type="continuationSeparator" w:id="0">
    <w:p w14:paraId="00FC6875" w14:textId="77777777" w:rsidR="00377B64" w:rsidRDefault="00377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B5A9A" w14:textId="27B52B74" w:rsidR="00275F9A" w:rsidRDefault="00E2205B" w:rsidP="00275F9A">
    <w:pPr>
      <w:pStyle w:val="Cabealho"/>
      <w:jc w:val="right"/>
    </w:pPr>
    <w:r>
      <w:rPr>
        <w:noProof/>
      </w:rPr>
      <w:drawing>
        <wp:inline distT="0" distB="0" distL="0" distR="0" wp14:anchorId="10BD442A" wp14:editId="29CAFF3A">
          <wp:extent cx="2146935" cy="582930"/>
          <wp:effectExtent l="0" t="0" r="0" b="0"/>
          <wp:docPr id="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6935" cy="582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47ECC949" wp14:editId="513CE1F4">
          <wp:simplePos x="0" y="0"/>
          <wp:positionH relativeFrom="column">
            <wp:posOffset>-1072515</wp:posOffset>
          </wp:positionH>
          <wp:positionV relativeFrom="paragraph">
            <wp:posOffset>-447675</wp:posOffset>
          </wp:positionV>
          <wp:extent cx="7657465" cy="5497195"/>
          <wp:effectExtent l="0" t="0" r="0" b="0"/>
          <wp:wrapNone/>
          <wp:docPr id="1026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7465" cy="5497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67FA0AF" w14:textId="77777777" w:rsidR="00275F9A" w:rsidRDefault="00275F9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7E7EE" w14:textId="77777777" w:rsidR="00275F9A" w:rsidRDefault="00275F9A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D9C05" w14:textId="6557B40F" w:rsidR="00B603BE" w:rsidRPr="00B603BE" w:rsidRDefault="00E2205B">
    <w:pPr>
      <w:pStyle w:val="Cabealho"/>
      <w:rPr>
        <w:lang w:val="es-ES"/>
      </w:rPr>
    </w:pPr>
    <w:r>
      <w:rPr>
        <w:noProof/>
      </w:rPr>
      <w:drawing>
        <wp:inline distT="0" distB="0" distL="0" distR="0" wp14:anchorId="2B1DE64E" wp14:editId="38CB2BAF">
          <wp:extent cx="1232535" cy="33147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2535" cy="331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977A8" w14:textId="68C1C4A2" w:rsidR="001B21EE" w:rsidRDefault="00E2205B" w:rsidP="001B21EE">
    <w:pPr>
      <w:pStyle w:val="Cabealho"/>
      <w:jc w:val="right"/>
    </w:pPr>
    <w:r>
      <w:rPr>
        <w:noProof/>
      </w:rPr>
      <w:drawing>
        <wp:inline distT="0" distB="0" distL="0" distR="0" wp14:anchorId="35191840" wp14:editId="2789B3C1">
          <wp:extent cx="1590040" cy="582930"/>
          <wp:effectExtent l="0" t="0" r="0" b="0"/>
          <wp:docPr id="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0040" cy="582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81026F9" w14:textId="0A5F6960" w:rsidR="00275F9A" w:rsidRDefault="00E2205B">
    <w:pPr>
      <w:pStyle w:val="Cabealh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EC427E4" wp14:editId="5FE5B50C">
          <wp:simplePos x="0" y="0"/>
          <wp:positionH relativeFrom="margin">
            <wp:posOffset>-1084580</wp:posOffset>
          </wp:positionH>
          <wp:positionV relativeFrom="margin">
            <wp:posOffset>1929765</wp:posOffset>
          </wp:positionV>
          <wp:extent cx="4779010" cy="6788785"/>
          <wp:effectExtent l="0" t="0" r="0" b="0"/>
          <wp:wrapNone/>
          <wp:docPr id="1031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3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79010" cy="6788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D60A4"/>
    <w:multiLevelType w:val="multilevel"/>
    <w:tmpl w:val="35E627E4"/>
    <w:numStyleLink w:val="Headings"/>
  </w:abstractNum>
  <w:abstractNum w:abstractNumId="1" w15:restartNumberingAfterBreak="0">
    <w:nsid w:val="0A13321D"/>
    <w:multiLevelType w:val="multilevel"/>
    <w:tmpl w:val="C4520BEC"/>
    <w:lvl w:ilvl="0">
      <w:start w:val="1"/>
      <w:numFmt w:val="decimal"/>
      <w:pStyle w:val="bizHeading1"/>
      <w:lvlText w:val="%1"/>
      <w:lvlJc w:val="left"/>
      <w:pPr>
        <w:tabs>
          <w:tab w:val="num" w:pos="936"/>
        </w:tabs>
        <w:ind w:left="936" w:hanging="432"/>
      </w:pPr>
      <w:rPr>
        <w:rFonts w:hint="default"/>
      </w:rPr>
    </w:lvl>
    <w:lvl w:ilvl="1">
      <w:start w:val="1"/>
      <w:numFmt w:val="decimal"/>
      <w:pStyle w:val="bizHeading2"/>
      <w:lvlText w:val="%1.%2"/>
      <w:lvlJc w:val="left"/>
      <w:pPr>
        <w:tabs>
          <w:tab w:val="num" w:pos="1080"/>
        </w:tabs>
        <w:ind w:left="1080" w:hanging="576"/>
      </w:pPr>
      <w:rPr>
        <w:rFonts w:hint="default"/>
      </w:rPr>
    </w:lvl>
    <w:lvl w:ilvl="2">
      <w:start w:val="1"/>
      <w:numFmt w:val="decimal"/>
      <w:pStyle w:val="bizHeading3"/>
      <w:lvlText w:val="%1.%2.%3"/>
      <w:lvlJc w:val="left"/>
      <w:pPr>
        <w:tabs>
          <w:tab w:val="num" w:pos="1224"/>
        </w:tabs>
        <w:ind w:left="1224" w:hanging="720"/>
      </w:pPr>
      <w:rPr>
        <w:rFonts w:hint="default"/>
      </w:rPr>
    </w:lvl>
    <w:lvl w:ilvl="3">
      <w:start w:val="1"/>
      <w:numFmt w:val="decimal"/>
      <w:pStyle w:val="bizHeading4"/>
      <w:lvlText w:val="%1.%2.%3.%4"/>
      <w:lvlJc w:val="left"/>
      <w:pPr>
        <w:tabs>
          <w:tab w:val="num" w:pos="1368"/>
        </w:tabs>
        <w:ind w:left="1368" w:hanging="864"/>
      </w:pPr>
      <w:rPr>
        <w:rFonts w:hint="default"/>
        <w:b/>
        <w:i w:val="0"/>
        <w:sz w:val="20"/>
        <w:szCs w:val="20"/>
      </w:rPr>
    </w:lvl>
    <w:lvl w:ilvl="4">
      <w:start w:val="1"/>
      <w:numFmt w:val="decimal"/>
      <w:pStyle w:val="bizHeading5"/>
      <w:lvlText w:val="%1.%2.%3.%4.%5"/>
      <w:lvlJc w:val="left"/>
      <w:pPr>
        <w:tabs>
          <w:tab w:val="num" w:pos="1512"/>
        </w:tabs>
        <w:ind w:left="1512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1656"/>
        </w:tabs>
        <w:ind w:left="165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944"/>
        </w:tabs>
        <w:ind w:left="194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88"/>
        </w:tabs>
        <w:ind w:left="2088" w:hanging="1584"/>
      </w:pPr>
      <w:rPr>
        <w:rFonts w:hint="default"/>
      </w:rPr>
    </w:lvl>
  </w:abstractNum>
  <w:abstractNum w:abstractNumId="2" w15:restartNumberingAfterBreak="0">
    <w:nsid w:val="298877DF"/>
    <w:multiLevelType w:val="hybridMultilevel"/>
    <w:tmpl w:val="2FF64D54"/>
    <w:lvl w:ilvl="0" w:tplc="7F2401E0">
      <w:start w:val="1"/>
      <w:numFmt w:val="decimal"/>
      <w:lvlText w:val="%1."/>
      <w:lvlJc w:val="left"/>
      <w:pPr>
        <w:ind w:left="720" w:hanging="360"/>
      </w:pPr>
    </w:lvl>
    <w:lvl w:ilvl="1" w:tplc="6666B3EE" w:tentative="1">
      <w:start w:val="1"/>
      <w:numFmt w:val="lowerLetter"/>
      <w:lvlText w:val="%2."/>
      <w:lvlJc w:val="left"/>
      <w:pPr>
        <w:ind w:left="1440" w:hanging="360"/>
      </w:pPr>
    </w:lvl>
    <w:lvl w:ilvl="2" w:tplc="3782DBDA" w:tentative="1">
      <w:start w:val="1"/>
      <w:numFmt w:val="lowerRoman"/>
      <w:lvlText w:val="%3."/>
      <w:lvlJc w:val="right"/>
      <w:pPr>
        <w:ind w:left="2160" w:hanging="180"/>
      </w:pPr>
    </w:lvl>
    <w:lvl w:ilvl="3" w:tplc="F642EABE" w:tentative="1">
      <w:start w:val="1"/>
      <w:numFmt w:val="decimal"/>
      <w:lvlText w:val="%4."/>
      <w:lvlJc w:val="left"/>
      <w:pPr>
        <w:ind w:left="2880" w:hanging="360"/>
      </w:pPr>
    </w:lvl>
    <w:lvl w:ilvl="4" w:tplc="2F16E930" w:tentative="1">
      <w:start w:val="1"/>
      <w:numFmt w:val="lowerLetter"/>
      <w:lvlText w:val="%5."/>
      <w:lvlJc w:val="left"/>
      <w:pPr>
        <w:ind w:left="3600" w:hanging="360"/>
      </w:pPr>
    </w:lvl>
    <w:lvl w:ilvl="5" w:tplc="92B47194" w:tentative="1">
      <w:start w:val="1"/>
      <w:numFmt w:val="lowerRoman"/>
      <w:lvlText w:val="%6."/>
      <w:lvlJc w:val="right"/>
      <w:pPr>
        <w:ind w:left="4320" w:hanging="180"/>
      </w:pPr>
    </w:lvl>
    <w:lvl w:ilvl="6" w:tplc="CD9431C8" w:tentative="1">
      <w:start w:val="1"/>
      <w:numFmt w:val="decimal"/>
      <w:lvlText w:val="%7."/>
      <w:lvlJc w:val="left"/>
      <w:pPr>
        <w:ind w:left="5040" w:hanging="360"/>
      </w:pPr>
    </w:lvl>
    <w:lvl w:ilvl="7" w:tplc="1D9C3396" w:tentative="1">
      <w:start w:val="1"/>
      <w:numFmt w:val="lowerLetter"/>
      <w:lvlText w:val="%8."/>
      <w:lvlJc w:val="left"/>
      <w:pPr>
        <w:ind w:left="5760" w:hanging="360"/>
      </w:pPr>
    </w:lvl>
    <w:lvl w:ilvl="8" w:tplc="4EF219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94FAE"/>
    <w:multiLevelType w:val="multilevel"/>
    <w:tmpl w:val="35E627E4"/>
    <w:numStyleLink w:val="Headings"/>
  </w:abstractNum>
  <w:abstractNum w:abstractNumId="4" w15:restartNumberingAfterBreak="0">
    <w:nsid w:val="44B055A6"/>
    <w:multiLevelType w:val="multilevel"/>
    <w:tmpl w:val="35E627E4"/>
    <w:numStyleLink w:val="Headings"/>
  </w:abstractNum>
  <w:abstractNum w:abstractNumId="5" w15:restartNumberingAfterBreak="0">
    <w:nsid w:val="4ACB189B"/>
    <w:multiLevelType w:val="multilevel"/>
    <w:tmpl w:val="35E627E4"/>
    <w:styleLink w:val="Headings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" w:hanging="360"/>
      </w:pPr>
      <w:rPr>
        <w:rFonts w:hint="default"/>
      </w:rPr>
    </w:lvl>
  </w:abstractNum>
  <w:abstractNum w:abstractNumId="6" w15:restartNumberingAfterBreak="0">
    <w:nsid w:val="4BE02392"/>
    <w:multiLevelType w:val="multilevel"/>
    <w:tmpl w:val="35E627E4"/>
    <w:numStyleLink w:val="Headings"/>
  </w:abstractNum>
  <w:abstractNum w:abstractNumId="7" w15:restartNumberingAfterBreak="0">
    <w:nsid w:val="681C5AA5"/>
    <w:multiLevelType w:val="multilevel"/>
    <w:tmpl w:val="35E627E4"/>
    <w:numStyleLink w:val="Headings"/>
  </w:abstractNum>
  <w:abstractNum w:abstractNumId="8" w15:restartNumberingAfterBreak="0">
    <w:nsid w:val="6A411E3C"/>
    <w:multiLevelType w:val="multilevel"/>
    <w:tmpl w:val="0F742404"/>
    <w:styleLink w:val="Lista1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BAF63F9"/>
    <w:multiLevelType w:val="hybridMultilevel"/>
    <w:tmpl w:val="0BAADF2C"/>
    <w:lvl w:ilvl="0" w:tplc="49FA66DC">
      <w:start w:val="1"/>
      <w:numFmt w:val="decimal"/>
      <w:pStyle w:val="bizHeadingBAS1"/>
      <w:lvlText w:val="%1."/>
      <w:lvlJc w:val="left"/>
      <w:pPr>
        <w:ind w:left="720" w:hanging="360"/>
      </w:pPr>
    </w:lvl>
    <w:lvl w:ilvl="1" w:tplc="762CFF5A" w:tentative="1">
      <w:start w:val="1"/>
      <w:numFmt w:val="lowerLetter"/>
      <w:lvlText w:val="%2."/>
      <w:lvlJc w:val="left"/>
      <w:pPr>
        <w:ind w:left="1440" w:hanging="360"/>
      </w:pPr>
    </w:lvl>
    <w:lvl w:ilvl="2" w:tplc="C1B26B5C" w:tentative="1">
      <w:start w:val="1"/>
      <w:numFmt w:val="lowerRoman"/>
      <w:lvlText w:val="%3."/>
      <w:lvlJc w:val="right"/>
      <w:pPr>
        <w:ind w:left="2160" w:hanging="180"/>
      </w:pPr>
    </w:lvl>
    <w:lvl w:ilvl="3" w:tplc="02B09472" w:tentative="1">
      <w:start w:val="1"/>
      <w:numFmt w:val="decimal"/>
      <w:lvlText w:val="%4."/>
      <w:lvlJc w:val="left"/>
      <w:pPr>
        <w:ind w:left="2880" w:hanging="360"/>
      </w:pPr>
    </w:lvl>
    <w:lvl w:ilvl="4" w:tplc="87B254E4" w:tentative="1">
      <w:start w:val="1"/>
      <w:numFmt w:val="lowerLetter"/>
      <w:lvlText w:val="%5."/>
      <w:lvlJc w:val="left"/>
      <w:pPr>
        <w:ind w:left="3600" w:hanging="360"/>
      </w:pPr>
    </w:lvl>
    <w:lvl w:ilvl="5" w:tplc="430A6B4A" w:tentative="1">
      <w:start w:val="1"/>
      <w:numFmt w:val="lowerRoman"/>
      <w:lvlText w:val="%6."/>
      <w:lvlJc w:val="right"/>
      <w:pPr>
        <w:ind w:left="4320" w:hanging="180"/>
      </w:pPr>
    </w:lvl>
    <w:lvl w:ilvl="6" w:tplc="83EA076C" w:tentative="1">
      <w:start w:val="1"/>
      <w:numFmt w:val="decimal"/>
      <w:lvlText w:val="%7."/>
      <w:lvlJc w:val="left"/>
      <w:pPr>
        <w:ind w:left="5040" w:hanging="360"/>
      </w:pPr>
    </w:lvl>
    <w:lvl w:ilvl="7" w:tplc="0BAAC6A0" w:tentative="1">
      <w:start w:val="1"/>
      <w:numFmt w:val="lowerLetter"/>
      <w:lvlText w:val="%8."/>
      <w:lvlJc w:val="left"/>
      <w:pPr>
        <w:ind w:left="5760" w:hanging="360"/>
      </w:pPr>
    </w:lvl>
    <w:lvl w:ilvl="8" w:tplc="6E8416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C1314F"/>
    <w:multiLevelType w:val="hybridMultilevel"/>
    <w:tmpl w:val="0F64E4CC"/>
    <w:lvl w:ilvl="0" w:tplc="07ACBFE8">
      <w:start w:val="1"/>
      <w:numFmt w:val="bullet"/>
      <w:pStyle w:val="Commarcadores"/>
      <w:lvlText w:val=""/>
      <w:lvlJc w:val="left"/>
      <w:pPr>
        <w:tabs>
          <w:tab w:val="num" w:pos="144"/>
        </w:tabs>
        <w:ind w:left="288" w:hanging="288"/>
      </w:pPr>
      <w:rPr>
        <w:rFonts w:ascii="Symbol" w:hAnsi="Symbol" w:hint="default"/>
        <w:sz w:val="16"/>
        <w:szCs w:val="16"/>
      </w:rPr>
    </w:lvl>
    <w:lvl w:ilvl="1" w:tplc="A330F25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1D047FA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4BB23A6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19ACF9E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758E424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66BEF64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B712A626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A296EC02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336347337">
    <w:abstractNumId w:val="8"/>
  </w:num>
  <w:num w:numId="2" w16cid:durableId="415710611">
    <w:abstractNumId w:val="9"/>
  </w:num>
  <w:num w:numId="3" w16cid:durableId="1005937501">
    <w:abstractNumId w:val="10"/>
  </w:num>
  <w:num w:numId="4" w16cid:durableId="1666397415">
    <w:abstractNumId w:val="1"/>
  </w:num>
  <w:num w:numId="5" w16cid:durableId="1329137755">
    <w:abstractNumId w:val="5"/>
  </w:num>
  <w:num w:numId="6" w16cid:durableId="1022122715">
    <w:abstractNumId w:val="0"/>
  </w:num>
  <w:num w:numId="7" w16cid:durableId="1678846552">
    <w:abstractNumId w:val="3"/>
  </w:num>
  <w:num w:numId="8" w16cid:durableId="1982148161">
    <w:abstractNumId w:val="4"/>
  </w:num>
  <w:num w:numId="9" w16cid:durableId="933129433">
    <w:abstractNumId w:val="6"/>
  </w:num>
  <w:num w:numId="10" w16cid:durableId="1632861767">
    <w:abstractNumId w:val="7"/>
  </w:num>
  <w:num w:numId="11" w16cid:durableId="3388479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05D"/>
    <w:rsid w:val="000007FB"/>
    <w:rsid w:val="00000F1B"/>
    <w:rsid w:val="00003A15"/>
    <w:rsid w:val="00003D77"/>
    <w:rsid w:val="000074F6"/>
    <w:rsid w:val="00007736"/>
    <w:rsid w:val="00012BBE"/>
    <w:rsid w:val="00014F7C"/>
    <w:rsid w:val="00015341"/>
    <w:rsid w:val="00015ACC"/>
    <w:rsid w:val="00021707"/>
    <w:rsid w:val="0002310C"/>
    <w:rsid w:val="00025BD9"/>
    <w:rsid w:val="0003100E"/>
    <w:rsid w:val="00031F20"/>
    <w:rsid w:val="00032CAE"/>
    <w:rsid w:val="000400C4"/>
    <w:rsid w:val="00056796"/>
    <w:rsid w:val="000606FF"/>
    <w:rsid w:val="00062727"/>
    <w:rsid w:val="00064038"/>
    <w:rsid w:val="00071488"/>
    <w:rsid w:val="000734DA"/>
    <w:rsid w:val="00074D42"/>
    <w:rsid w:val="00074E36"/>
    <w:rsid w:val="000774A1"/>
    <w:rsid w:val="00084110"/>
    <w:rsid w:val="0008686E"/>
    <w:rsid w:val="00086D30"/>
    <w:rsid w:val="0008735C"/>
    <w:rsid w:val="00091358"/>
    <w:rsid w:val="000961EB"/>
    <w:rsid w:val="00097384"/>
    <w:rsid w:val="000B26D6"/>
    <w:rsid w:val="000B2900"/>
    <w:rsid w:val="000B4982"/>
    <w:rsid w:val="000B5018"/>
    <w:rsid w:val="000D0F74"/>
    <w:rsid w:val="000D2ECA"/>
    <w:rsid w:val="000D74E2"/>
    <w:rsid w:val="000E1245"/>
    <w:rsid w:val="000E1F68"/>
    <w:rsid w:val="000E2E00"/>
    <w:rsid w:val="000E4853"/>
    <w:rsid w:val="000E4AD1"/>
    <w:rsid w:val="000F0F39"/>
    <w:rsid w:val="000F5064"/>
    <w:rsid w:val="000F5CBC"/>
    <w:rsid w:val="00105188"/>
    <w:rsid w:val="00105811"/>
    <w:rsid w:val="00107B4C"/>
    <w:rsid w:val="00115201"/>
    <w:rsid w:val="0011555F"/>
    <w:rsid w:val="001244D0"/>
    <w:rsid w:val="00133DB2"/>
    <w:rsid w:val="0014099E"/>
    <w:rsid w:val="0014184E"/>
    <w:rsid w:val="001442E7"/>
    <w:rsid w:val="00146FD2"/>
    <w:rsid w:val="00152EF1"/>
    <w:rsid w:val="00153542"/>
    <w:rsid w:val="00153CDC"/>
    <w:rsid w:val="00154FD3"/>
    <w:rsid w:val="001572C1"/>
    <w:rsid w:val="00160AE1"/>
    <w:rsid w:val="00161BEE"/>
    <w:rsid w:val="001631E2"/>
    <w:rsid w:val="00163F1C"/>
    <w:rsid w:val="00165BDD"/>
    <w:rsid w:val="00167DB2"/>
    <w:rsid w:val="00170E80"/>
    <w:rsid w:val="001745B2"/>
    <w:rsid w:val="00175724"/>
    <w:rsid w:val="00184ACA"/>
    <w:rsid w:val="0018567E"/>
    <w:rsid w:val="001860BF"/>
    <w:rsid w:val="001911EC"/>
    <w:rsid w:val="001967F0"/>
    <w:rsid w:val="001A0D60"/>
    <w:rsid w:val="001A3D5B"/>
    <w:rsid w:val="001B21EE"/>
    <w:rsid w:val="001C22BE"/>
    <w:rsid w:val="001C251F"/>
    <w:rsid w:val="001D335C"/>
    <w:rsid w:val="001D77FC"/>
    <w:rsid w:val="001E527D"/>
    <w:rsid w:val="001E5639"/>
    <w:rsid w:val="001F3B82"/>
    <w:rsid w:val="001F5161"/>
    <w:rsid w:val="001F5727"/>
    <w:rsid w:val="00203170"/>
    <w:rsid w:val="00213E7F"/>
    <w:rsid w:val="0021548A"/>
    <w:rsid w:val="002313AF"/>
    <w:rsid w:val="002431E4"/>
    <w:rsid w:val="00245ACB"/>
    <w:rsid w:val="00245B5B"/>
    <w:rsid w:val="0024677B"/>
    <w:rsid w:val="002501A6"/>
    <w:rsid w:val="0025587E"/>
    <w:rsid w:val="00270F07"/>
    <w:rsid w:val="002732D9"/>
    <w:rsid w:val="00275238"/>
    <w:rsid w:val="0027569B"/>
    <w:rsid w:val="00275F9A"/>
    <w:rsid w:val="002945BF"/>
    <w:rsid w:val="002A1FD5"/>
    <w:rsid w:val="002A3185"/>
    <w:rsid w:val="002B3EFE"/>
    <w:rsid w:val="002B65BB"/>
    <w:rsid w:val="002B7464"/>
    <w:rsid w:val="002B7F64"/>
    <w:rsid w:val="002C4B5D"/>
    <w:rsid w:val="002C6201"/>
    <w:rsid w:val="002D20E4"/>
    <w:rsid w:val="002D6001"/>
    <w:rsid w:val="002D673C"/>
    <w:rsid w:val="002E0F27"/>
    <w:rsid w:val="002E7C7C"/>
    <w:rsid w:val="002F0FB6"/>
    <w:rsid w:val="00305B53"/>
    <w:rsid w:val="00312616"/>
    <w:rsid w:val="003201C8"/>
    <w:rsid w:val="003247EA"/>
    <w:rsid w:val="003263B4"/>
    <w:rsid w:val="00326B56"/>
    <w:rsid w:val="00326F94"/>
    <w:rsid w:val="00330E4C"/>
    <w:rsid w:val="00331169"/>
    <w:rsid w:val="0033261A"/>
    <w:rsid w:val="0033264A"/>
    <w:rsid w:val="00333651"/>
    <w:rsid w:val="00333A43"/>
    <w:rsid w:val="00334236"/>
    <w:rsid w:val="00342534"/>
    <w:rsid w:val="0034294D"/>
    <w:rsid w:val="00344C90"/>
    <w:rsid w:val="00344F17"/>
    <w:rsid w:val="00345DA2"/>
    <w:rsid w:val="00353FC8"/>
    <w:rsid w:val="00362E19"/>
    <w:rsid w:val="0036453B"/>
    <w:rsid w:val="00364B15"/>
    <w:rsid w:val="003715DB"/>
    <w:rsid w:val="00372ED7"/>
    <w:rsid w:val="00376C9A"/>
    <w:rsid w:val="00377B64"/>
    <w:rsid w:val="00382F51"/>
    <w:rsid w:val="00384D6B"/>
    <w:rsid w:val="003859E7"/>
    <w:rsid w:val="00393D40"/>
    <w:rsid w:val="003A26CF"/>
    <w:rsid w:val="003A6EDD"/>
    <w:rsid w:val="003B5308"/>
    <w:rsid w:val="003C1C42"/>
    <w:rsid w:val="003D32DA"/>
    <w:rsid w:val="003D699F"/>
    <w:rsid w:val="003D7DE5"/>
    <w:rsid w:val="003E0728"/>
    <w:rsid w:val="003E28A5"/>
    <w:rsid w:val="003E48D4"/>
    <w:rsid w:val="003E5F9A"/>
    <w:rsid w:val="003E7AC4"/>
    <w:rsid w:val="003F36E3"/>
    <w:rsid w:val="0040021E"/>
    <w:rsid w:val="00402100"/>
    <w:rsid w:val="00402D66"/>
    <w:rsid w:val="00414DCE"/>
    <w:rsid w:val="00422C9A"/>
    <w:rsid w:val="004255C7"/>
    <w:rsid w:val="00425E09"/>
    <w:rsid w:val="0043331B"/>
    <w:rsid w:val="00440553"/>
    <w:rsid w:val="00443780"/>
    <w:rsid w:val="00445EDC"/>
    <w:rsid w:val="00447241"/>
    <w:rsid w:val="004478F1"/>
    <w:rsid w:val="00447FB2"/>
    <w:rsid w:val="00450B29"/>
    <w:rsid w:val="00451BB4"/>
    <w:rsid w:val="00456DF1"/>
    <w:rsid w:val="00463079"/>
    <w:rsid w:val="00463FAD"/>
    <w:rsid w:val="00473639"/>
    <w:rsid w:val="0048085A"/>
    <w:rsid w:val="00483741"/>
    <w:rsid w:val="00490365"/>
    <w:rsid w:val="00494A66"/>
    <w:rsid w:val="00497467"/>
    <w:rsid w:val="004A338C"/>
    <w:rsid w:val="004A4250"/>
    <w:rsid w:val="004A5B6B"/>
    <w:rsid w:val="004A7AA5"/>
    <w:rsid w:val="004B411D"/>
    <w:rsid w:val="004B66E5"/>
    <w:rsid w:val="004B6FAB"/>
    <w:rsid w:val="004C1A63"/>
    <w:rsid w:val="004C1B4C"/>
    <w:rsid w:val="004C2A9C"/>
    <w:rsid w:val="004C30E2"/>
    <w:rsid w:val="004C536F"/>
    <w:rsid w:val="004D16DF"/>
    <w:rsid w:val="004D7B3B"/>
    <w:rsid w:val="004F1444"/>
    <w:rsid w:val="004F48B3"/>
    <w:rsid w:val="00500120"/>
    <w:rsid w:val="005012CE"/>
    <w:rsid w:val="00503EE8"/>
    <w:rsid w:val="00503FF1"/>
    <w:rsid w:val="00507477"/>
    <w:rsid w:val="00527129"/>
    <w:rsid w:val="00534239"/>
    <w:rsid w:val="0053486F"/>
    <w:rsid w:val="00535E45"/>
    <w:rsid w:val="00540156"/>
    <w:rsid w:val="005402E4"/>
    <w:rsid w:val="005529B3"/>
    <w:rsid w:val="00554DC9"/>
    <w:rsid w:val="005624B2"/>
    <w:rsid w:val="00562BBE"/>
    <w:rsid w:val="005640C6"/>
    <w:rsid w:val="005676E5"/>
    <w:rsid w:val="00572CD1"/>
    <w:rsid w:val="00574F23"/>
    <w:rsid w:val="00576752"/>
    <w:rsid w:val="005868D8"/>
    <w:rsid w:val="00587ADF"/>
    <w:rsid w:val="00591299"/>
    <w:rsid w:val="00591489"/>
    <w:rsid w:val="005A5202"/>
    <w:rsid w:val="005A70BD"/>
    <w:rsid w:val="005B1D20"/>
    <w:rsid w:val="005B230C"/>
    <w:rsid w:val="005D0836"/>
    <w:rsid w:val="005D0FE7"/>
    <w:rsid w:val="005D720A"/>
    <w:rsid w:val="005E21A4"/>
    <w:rsid w:val="005E31F9"/>
    <w:rsid w:val="005F3913"/>
    <w:rsid w:val="005F3E2D"/>
    <w:rsid w:val="005F683B"/>
    <w:rsid w:val="005F6D8C"/>
    <w:rsid w:val="00603E0F"/>
    <w:rsid w:val="0060571A"/>
    <w:rsid w:val="006128B8"/>
    <w:rsid w:val="00613750"/>
    <w:rsid w:val="006258E4"/>
    <w:rsid w:val="00630DDB"/>
    <w:rsid w:val="00636FCF"/>
    <w:rsid w:val="006406AE"/>
    <w:rsid w:val="006439D7"/>
    <w:rsid w:val="00645AD4"/>
    <w:rsid w:val="00646A59"/>
    <w:rsid w:val="006478FA"/>
    <w:rsid w:val="0066431A"/>
    <w:rsid w:val="00670E18"/>
    <w:rsid w:val="006726D2"/>
    <w:rsid w:val="00673AA0"/>
    <w:rsid w:val="00680CF5"/>
    <w:rsid w:val="00682B73"/>
    <w:rsid w:val="00682EC2"/>
    <w:rsid w:val="006871AC"/>
    <w:rsid w:val="00692B0C"/>
    <w:rsid w:val="0069526B"/>
    <w:rsid w:val="006958E0"/>
    <w:rsid w:val="0069770B"/>
    <w:rsid w:val="006A01F4"/>
    <w:rsid w:val="006A5345"/>
    <w:rsid w:val="006B0908"/>
    <w:rsid w:val="006C2187"/>
    <w:rsid w:val="006C5BC9"/>
    <w:rsid w:val="006E0689"/>
    <w:rsid w:val="006E2B36"/>
    <w:rsid w:val="006F44CE"/>
    <w:rsid w:val="006F6461"/>
    <w:rsid w:val="00703508"/>
    <w:rsid w:val="0070473B"/>
    <w:rsid w:val="0070512E"/>
    <w:rsid w:val="00705381"/>
    <w:rsid w:val="007056B0"/>
    <w:rsid w:val="00711AA1"/>
    <w:rsid w:val="00714B19"/>
    <w:rsid w:val="00722BDE"/>
    <w:rsid w:val="0073310A"/>
    <w:rsid w:val="00734243"/>
    <w:rsid w:val="00743611"/>
    <w:rsid w:val="00753E90"/>
    <w:rsid w:val="00760E2F"/>
    <w:rsid w:val="00773DEB"/>
    <w:rsid w:val="007741DF"/>
    <w:rsid w:val="00774636"/>
    <w:rsid w:val="00781243"/>
    <w:rsid w:val="0078732B"/>
    <w:rsid w:val="00787DA9"/>
    <w:rsid w:val="00787E0A"/>
    <w:rsid w:val="007914C6"/>
    <w:rsid w:val="007A2CFF"/>
    <w:rsid w:val="007B3313"/>
    <w:rsid w:val="007B663B"/>
    <w:rsid w:val="007C4D01"/>
    <w:rsid w:val="007C5A5C"/>
    <w:rsid w:val="007D4C61"/>
    <w:rsid w:val="007D63D4"/>
    <w:rsid w:val="007E50A6"/>
    <w:rsid w:val="007E6FC5"/>
    <w:rsid w:val="007E7B92"/>
    <w:rsid w:val="007F20AE"/>
    <w:rsid w:val="007F5560"/>
    <w:rsid w:val="00803056"/>
    <w:rsid w:val="00805CF9"/>
    <w:rsid w:val="00810B05"/>
    <w:rsid w:val="00820B48"/>
    <w:rsid w:val="00823735"/>
    <w:rsid w:val="00823FEB"/>
    <w:rsid w:val="008261D1"/>
    <w:rsid w:val="0082646C"/>
    <w:rsid w:val="00830C0D"/>
    <w:rsid w:val="008314C2"/>
    <w:rsid w:val="0083534E"/>
    <w:rsid w:val="00840511"/>
    <w:rsid w:val="008416BE"/>
    <w:rsid w:val="008426A8"/>
    <w:rsid w:val="00843316"/>
    <w:rsid w:val="00846E73"/>
    <w:rsid w:val="00854218"/>
    <w:rsid w:val="008606E1"/>
    <w:rsid w:val="00862648"/>
    <w:rsid w:val="00865284"/>
    <w:rsid w:val="00876E5D"/>
    <w:rsid w:val="00885444"/>
    <w:rsid w:val="00885706"/>
    <w:rsid w:val="008869C4"/>
    <w:rsid w:val="00890369"/>
    <w:rsid w:val="00891880"/>
    <w:rsid w:val="00897789"/>
    <w:rsid w:val="008A015E"/>
    <w:rsid w:val="008A06D1"/>
    <w:rsid w:val="008B0CB5"/>
    <w:rsid w:val="008B780C"/>
    <w:rsid w:val="008C074A"/>
    <w:rsid w:val="008C2240"/>
    <w:rsid w:val="008C2CEA"/>
    <w:rsid w:val="008C6778"/>
    <w:rsid w:val="008D2D31"/>
    <w:rsid w:val="008D537D"/>
    <w:rsid w:val="008D7250"/>
    <w:rsid w:val="008E1BD1"/>
    <w:rsid w:val="008F524D"/>
    <w:rsid w:val="008F5647"/>
    <w:rsid w:val="00913444"/>
    <w:rsid w:val="00914BC2"/>
    <w:rsid w:val="00923871"/>
    <w:rsid w:val="00931B93"/>
    <w:rsid w:val="0093251F"/>
    <w:rsid w:val="00933901"/>
    <w:rsid w:val="009360A9"/>
    <w:rsid w:val="00943A19"/>
    <w:rsid w:val="00953102"/>
    <w:rsid w:val="009532B2"/>
    <w:rsid w:val="00955DC1"/>
    <w:rsid w:val="0097351B"/>
    <w:rsid w:val="00974798"/>
    <w:rsid w:val="00983916"/>
    <w:rsid w:val="00984E7D"/>
    <w:rsid w:val="009854E2"/>
    <w:rsid w:val="00986AFA"/>
    <w:rsid w:val="00995FDF"/>
    <w:rsid w:val="009A4204"/>
    <w:rsid w:val="009A6F62"/>
    <w:rsid w:val="009B7DFE"/>
    <w:rsid w:val="009C06B5"/>
    <w:rsid w:val="009C1220"/>
    <w:rsid w:val="009C2C93"/>
    <w:rsid w:val="009C5494"/>
    <w:rsid w:val="009C72BB"/>
    <w:rsid w:val="009F1800"/>
    <w:rsid w:val="009F5920"/>
    <w:rsid w:val="009F7A0D"/>
    <w:rsid w:val="00A07A8E"/>
    <w:rsid w:val="00A07FA6"/>
    <w:rsid w:val="00A13634"/>
    <w:rsid w:val="00A2192D"/>
    <w:rsid w:val="00A221E1"/>
    <w:rsid w:val="00A262B2"/>
    <w:rsid w:val="00A33804"/>
    <w:rsid w:val="00A363ED"/>
    <w:rsid w:val="00A374BC"/>
    <w:rsid w:val="00A40C1F"/>
    <w:rsid w:val="00A47B9C"/>
    <w:rsid w:val="00A50009"/>
    <w:rsid w:val="00A50CAC"/>
    <w:rsid w:val="00A52BFA"/>
    <w:rsid w:val="00A55D18"/>
    <w:rsid w:val="00A576B2"/>
    <w:rsid w:val="00A6077A"/>
    <w:rsid w:val="00A61739"/>
    <w:rsid w:val="00A65310"/>
    <w:rsid w:val="00A66741"/>
    <w:rsid w:val="00A6763D"/>
    <w:rsid w:val="00A74F07"/>
    <w:rsid w:val="00A8200B"/>
    <w:rsid w:val="00A8255E"/>
    <w:rsid w:val="00A85F1E"/>
    <w:rsid w:val="00A87182"/>
    <w:rsid w:val="00A9061A"/>
    <w:rsid w:val="00A919BB"/>
    <w:rsid w:val="00A9206B"/>
    <w:rsid w:val="00A9312C"/>
    <w:rsid w:val="00A93B0A"/>
    <w:rsid w:val="00A9667F"/>
    <w:rsid w:val="00AA11B9"/>
    <w:rsid w:val="00AA2266"/>
    <w:rsid w:val="00AA5EEB"/>
    <w:rsid w:val="00AB17F0"/>
    <w:rsid w:val="00AB2CF3"/>
    <w:rsid w:val="00AB2F59"/>
    <w:rsid w:val="00AB621F"/>
    <w:rsid w:val="00AC0BD3"/>
    <w:rsid w:val="00AC14E6"/>
    <w:rsid w:val="00AC1C30"/>
    <w:rsid w:val="00AC3C64"/>
    <w:rsid w:val="00AC49CB"/>
    <w:rsid w:val="00AC4FAE"/>
    <w:rsid w:val="00AC5F01"/>
    <w:rsid w:val="00AD2B07"/>
    <w:rsid w:val="00AD7061"/>
    <w:rsid w:val="00AE1DA8"/>
    <w:rsid w:val="00AE2294"/>
    <w:rsid w:val="00AE2D90"/>
    <w:rsid w:val="00AE3ACF"/>
    <w:rsid w:val="00AF0F8A"/>
    <w:rsid w:val="00AF405D"/>
    <w:rsid w:val="00B040C4"/>
    <w:rsid w:val="00B0626C"/>
    <w:rsid w:val="00B117B7"/>
    <w:rsid w:val="00B1222D"/>
    <w:rsid w:val="00B1429E"/>
    <w:rsid w:val="00B16DFD"/>
    <w:rsid w:val="00B22967"/>
    <w:rsid w:val="00B23D9C"/>
    <w:rsid w:val="00B33A67"/>
    <w:rsid w:val="00B3418D"/>
    <w:rsid w:val="00B36D0B"/>
    <w:rsid w:val="00B3758D"/>
    <w:rsid w:val="00B452F9"/>
    <w:rsid w:val="00B51285"/>
    <w:rsid w:val="00B531D8"/>
    <w:rsid w:val="00B54298"/>
    <w:rsid w:val="00B603BE"/>
    <w:rsid w:val="00B6080A"/>
    <w:rsid w:val="00B679EC"/>
    <w:rsid w:val="00B76981"/>
    <w:rsid w:val="00B83DCF"/>
    <w:rsid w:val="00B87B02"/>
    <w:rsid w:val="00B97928"/>
    <w:rsid w:val="00BC1CCA"/>
    <w:rsid w:val="00BC2FC0"/>
    <w:rsid w:val="00BC3029"/>
    <w:rsid w:val="00BC532D"/>
    <w:rsid w:val="00BD71BF"/>
    <w:rsid w:val="00BE42AC"/>
    <w:rsid w:val="00BE7281"/>
    <w:rsid w:val="00BF1BBD"/>
    <w:rsid w:val="00C02ED2"/>
    <w:rsid w:val="00C239E1"/>
    <w:rsid w:val="00C30B19"/>
    <w:rsid w:val="00C3181A"/>
    <w:rsid w:val="00C357F7"/>
    <w:rsid w:val="00C43BBD"/>
    <w:rsid w:val="00C45896"/>
    <w:rsid w:val="00C51DA3"/>
    <w:rsid w:val="00C52FB5"/>
    <w:rsid w:val="00C53A1D"/>
    <w:rsid w:val="00C5440E"/>
    <w:rsid w:val="00C547E1"/>
    <w:rsid w:val="00C55278"/>
    <w:rsid w:val="00C60046"/>
    <w:rsid w:val="00C624DC"/>
    <w:rsid w:val="00C63FE5"/>
    <w:rsid w:val="00C642B2"/>
    <w:rsid w:val="00C7009A"/>
    <w:rsid w:val="00C71EF7"/>
    <w:rsid w:val="00C72EA3"/>
    <w:rsid w:val="00C73FAC"/>
    <w:rsid w:val="00C83A4B"/>
    <w:rsid w:val="00C84A64"/>
    <w:rsid w:val="00C949BC"/>
    <w:rsid w:val="00CA03F0"/>
    <w:rsid w:val="00CA0E09"/>
    <w:rsid w:val="00CA269A"/>
    <w:rsid w:val="00CA3F8A"/>
    <w:rsid w:val="00CB7BC6"/>
    <w:rsid w:val="00CC0596"/>
    <w:rsid w:val="00CC423C"/>
    <w:rsid w:val="00CC4BD9"/>
    <w:rsid w:val="00CD13A8"/>
    <w:rsid w:val="00CD1D66"/>
    <w:rsid w:val="00CD5D29"/>
    <w:rsid w:val="00CD6444"/>
    <w:rsid w:val="00CD7DF9"/>
    <w:rsid w:val="00CE7D6F"/>
    <w:rsid w:val="00CF068B"/>
    <w:rsid w:val="00CF394B"/>
    <w:rsid w:val="00CF449C"/>
    <w:rsid w:val="00CF6D90"/>
    <w:rsid w:val="00CF744F"/>
    <w:rsid w:val="00D00E81"/>
    <w:rsid w:val="00D03D21"/>
    <w:rsid w:val="00D03F58"/>
    <w:rsid w:val="00D06536"/>
    <w:rsid w:val="00D100AA"/>
    <w:rsid w:val="00D10748"/>
    <w:rsid w:val="00D142FB"/>
    <w:rsid w:val="00D14752"/>
    <w:rsid w:val="00D16747"/>
    <w:rsid w:val="00D17132"/>
    <w:rsid w:val="00D2128A"/>
    <w:rsid w:val="00D3218B"/>
    <w:rsid w:val="00D32603"/>
    <w:rsid w:val="00D327C6"/>
    <w:rsid w:val="00D33BAA"/>
    <w:rsid w:val="00D37268"/>
    <w:rsid w:val="00D37C8C"/>
    <w:rsid w:val="00D4476F"/>
    <w:rsid w:val="00D55DAB"/>
    <w:rsid w:val="00D55F51"/>
    <w:rsid w:val="00D57EF2"/>
    <w:rsid w:val="00D610E6"/>
    <w:rsid w:val="00D6529A"/>
    <w:rsid w:val="00D65A66"/>
    <w:rsid w:val="00D815A8"/>
    <w:rsid w:val="00D95D67"/>
    <w:rsid w:val="00DA3A79"/>
    <w:rsid w:val="00DA3C7A"/>
    <w:rsid w:val="00DA5550"/>
    <w:rsid w:val="00DB1766"/>
    <w:rsid w:val="00DB201A"/>
    <w:rsid w:val="00DB36AC"/>
    <w:rsid w:val="00DB73E8"/>
    <w:rsid w:val="00DC4218"/>
    <w:rsid w:val="00DD1F3A"/>
    <w:rsid w:val="00DD4909"/>
    <w:rsid w:val="00DD74F7"/>
    <w:rsid w:val="00DF6638"/>
    <w:rsid w:val="00DF74EC"/>
    <w:rsid w:val="00E00DE0"/>
    <w:rsid w:val="00E07B66"/>
    <w:rsid w:val="00E2205B"/>
    <w:rsid w:val="00E23E4D"/>
    <w:rsid w:val="00E25804"/>
    <w:rsid w:val="00E259F7"/>
    <w:rsid w:val="00E266FC"/>
    <w:rsid w:val="00E30D39"/>
    <w:rsid w:val="00E3338A"/>
    <w:rsid w:val="00E3617B"/>
    <w:rsid w:val="00E366FB"/>
    <w:rsid w:val="00E41A0B"/>
    <w:rsid w:val="00E42B39"/>
    <w:rsid w:val="00E46ACA"/>
    <w:rsid w:val="00E52327"/>
    <w:rsid w:val="00E53183"/>
    <w:rsid w:val="00E564AF"/>
    <w:rsid w:val="00E57DBB"/>
    <w:rsid w:val="00E60254"/>
    <w:rsid w:val="00E63153"/>
    <w:rsid w:val="00E705CD"/>
    <w:rsid w:val="00E7090D"/>
    <w:rsid w:val="00E751A7"/>
    <w:rsid w:val="00E76C13"/>
    <w:rsid w:val="00E77951"/>
    <w:rsid w:val="00E80344"/>
    <w:rsid w:val="00E823BD"/>
    <w:rsid w:val="00E82488"/>
    <w:rsid w:val="00E82879"/>
    <w:rsid w:val="00E86820"/>
    <w:rsid w:val="00E86BBA"/>
    <w:rsid w:val="00E87698"/>
    <w:rsid w:val="00E91938"/>
    <w:rsid w:val="00E95040"/>
    <w:rsid w:val="00E95647"/>
    <w:rsid w:val="00E957D1"/>
    <w:rsid w:val="00E96FED"/>
    <w:rsid w:val="00EA2ED4"/>
    <w:rsid w:val="00EA3463"/>
    <w:rsid w:val="00EA36BE"/>
    <w:rsid w:val="00EA5373"/>
    <w:rsid w:val="00EB171C"/>
    <w:rsid w:val="00EC336A"/>
    <w:rsid w:val="00EC54AD"/>
    <w:rsid w:val="00EC57FE"/>
    <w:rsid w:val="00EC5F8C"/>
    <w:rsid w:val="00ED01ED"/>
    <w:rsid w:val="00ED12B5"/>
    <w:rsid w:val="00ED24DA"/>
    <w:rsid w:val="00ED41B2"/>
    <w:rsid w:val="00ED5A00"/>
    <w:rsid w:val="00EE207F"/>
    <w:rsid w:val="00EF0ABC"/>
    <w:rsid w:val="00EF5329"/>
    <w:rsid w:val="00EF584F"/>
    <w:rsid w:val="00EF675A"/>
    <w:rsid w:val="00F01FF6"/>
    <w:rsid w:val="00F02ABC"/>
    <w:rsid w:val="00F03869"/>
    <w:rsid w:val="00F05139"/>
    <w:rsid w:val="00F05C3B"/>
    <w:rsid w:val="00F05CA3"/>
    <w:rsid w:val="00F100E3"/>
    <w:rsid w:val="00F10A5E"/>
    <w:rsid w:val="00F11476"/>
    <w:rsid w:val="00F12F11"/>
    <w:rsid w:val="00F261EB"/>
    <w:rsid w:val="00F32CE0"/>
    <w:rsid w:val="00F35AB0"/>
    <w:rsid w:val="00F40119"/>
    <w:rsid w:val="00F632C6"/>
    <w:rsid w:val="00F71427"/>
    <w:rsid w:val="00F74035"/>
    <w:rsid w:val="00F74E9E"/>
    <w:rsid w:val="00F74FC2"/>
    <w:rsid w:val="00F829DE"/>
    <w:rsid w:val="00F86C7F"/>
    <w:rsid w:val="00F94FFC"/>
    <w:rsid w:val="00F95652"/>
    <w:rsid w:val="00FB7EAB"/>
    <w:rsid w:val="00FC763C"/>
    <w:rsid w:val="00FD0416"/>
    <w:rsid w:val="00FD2EB6"/>
    <w:rsid w:val="00FD61CA"/>
    <w:rsid w:val="00FE6CA5"/>
    <w:rsid w:val="00FF11B5"/>
    <w:rsid w:val="00FF6AD8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814069"/>
  <w15:docId w15:val="{8B7D0B84-4B5B-4E7B-9EC4-81FE55B5D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qFormat="1"/>
    <w:lsdException w:name="heading 9" w:qFormat="1"/>
    <w:lsdException w:name="toc 4" w:uiPriority="39"/>
    <w:lsdException w:name="toc 6" w:uiPriority="39"/>
    <w:lsdException w:name="footer" w:uiPriority="99"/>
    <w:lsdException w:name="caption" w:semiHidden="1" w:unhideWhenUsed="1" w:qFormat="1"/>
    <w:lsdException w:name="toa heading" w:uiPriority="99"/>
    <w:lsdException w:name="Title" w:uiPriority="10" w:qFormat="1"/>
    <w:lsdException w:name="Default Paragraph Font" w:uiPriority="1"/>
    <w:lsdException w:name="Subtitle" w:uiPriority="11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41A0B"/>
    <w:pPr>
      <w:spacing w:after="200" w:line="276" w:lineRule="auto"/>
    </w:pPr>
    <w:rPr>
      <w:rFonts w:ascii="Segoe UI" w:eastAsia="Calibri" w:hAnsi="Segoe UI"/>
      <w:color w:val="595959"/>
      <w:szCs w:val="22"/>
    </w:rPr>
  </w:style>
  <w:style w:type="paragraph" w:styleId="Ttulo1">
    <w:name w:val="heading 1"/>
    <w:next w:val="Normal"/>
    <w:link w:val="Ttulo1Char"/>
    <w:uiPriority w:val="9"/>
    <w:qFormat/>
    <w:rsid w:val="00E41A0B"/>
    <w:pPr>
      <w:autoSpaceDE w:val="0"/>
      <w:autoSpaceDN w:val="0"/>
      <w:adjustRightInd w:val="0"/>
      <w:spacing w:after="80"/>
      <w:outlineLvl w:val="0"/>
    </w:pPr>
    <w:rPr>
      <w:rFonts w:ascii="Neo Sans Std" w:hAnsi="Neo Sans Std" w:cs="Arial"/>
      <w:color w:val="1A2A44"/>
      <w:sz w:val="44"/>
      <w:szCs w:val="44"/>
    </w:rPr>
  </w:style>
  <w:style w:type="paragraph" w:styleId="Ttulo2">
    <w:name w:val="heading 2"/>
    <w:basedOn w:val="Normal"/>
    <w:next w:val="Normal"/>
    <w:link w:val="Ttulo2Char"/>
    <w:uiPriority w:val="9"/>
    <w:qFormat/>
    <w:rsid w:val="00E41A0B"/>
    <w:pPr>
      <w:autoSpaceDE w:val="0"/>
      <w:autoSpaceDN w:val="0"/>
      <w:adjustRightInd w:val="0"/>
      <w:spacing w:line="240" w:lineRule="auto"/>
      <w:outlineLvl w:val="1"/>
    </w:pPr>
    <w:rPr>
      <w:rFonts w:ascii="Neo Sans Std" w:eastAsia="Times New Roman" w:hAnsi="Neo Sans Std" w:cs="Arial"/>
      <w:color w:val="2E5E88"/>
      <w:sz w:val="34"/>
      <w:szCs w:val="32"/>
    </w:rPr>
  </w:style>
  <w:style w:type="paragraph" w:styleId="Ttulo3">
    <w:name w:val="heading 3"/>
    <w:basedOn w:val="Normal"/>
    <w:next w:val="Normal"/>
    <w:link w:val="Ttulo3Char"/>
    <w:uiPriority w:val="9"/>
    <w:qFormat/>
    <w:rsid w:val="00E41A0B"/>
    <w:pPr>
      <w:keepNext/>
      <w:spacing w:before="240" w:after="240" w:line="260" w:lineRule="exact"/>
      <w:outlineLvl w:val="2"/>
    </w:pPr>
    <w:rPr>
      <w:rFonts w:ascii="Neo Sans Std" w:eastAsia="Times New Roman" w:hAnsi="Neo Sans Std" w:cs="Arial"/>
      <w:bCs/>
      <w:color w:val="548DD4"/>
      <w:sz w:val="26"/>
      <w:szCs w:val="26"/>
    </w:rPr>
  </w:style>
  <w:style w:type="paragraph" w:styleId="Ttulo4">
    <w:name w:val="heading 4"/>
    <w:next w:val="Normal"/>
    <w:link w:val="Ttulo4Char"/>
    <w:uiPriority w:val="9"/>
    <w:unhideWhenUsed/>
    <w:qFormat/>
    <w:rsid w:val="00E41A0B"/>
    <w:pPr>
      <w:keepLines/>
      <w:spacing w:before="200" w:after="200"/>
      <w:outlineLvl w:val="3"/>
    </w:pPr>
    <w:rPr>
      <w:rFonts w:ascii="Aller" w:hAnsi="Aller"/>
      <w:iCs/>
      <w:color w:val="7F7F7F"/>
      <w:sz w:val="24"/>
      <w:szCs w:val="26"/>
    </w:rPr>
  </w:style>
  <w:style w:type="paragraph" w:styleId="Ttulo5">
    <w:name w:val="heading 5"/>
    <w:next w:val="Normal"/>
    <w:link w:val="Ttulo5Char"/>
    <w:uiPriority w:val="9"/>
    <w:unhideWhenUsed/>
    <w:qFormat/>
    <w:rsid w:val="00E41A0B"/>
    <w:pPr>
      <w:keepLines/>
      <w:spacing w:before="200" w:after="200"/>
      <w:outlineLvl w:val="4"/>
    </w:pPr>
    <w:rPr>
      <w:rFonts w:ascii="Aller Light" w:hAnsi="Aller Light"/>
      <w:bCs/>
      <w:color w:val="808080"/>
      <w:sz w:val="24"/>
      <w:szCs w:val="26"/>
    </w:rPr>
  </w:style>
  <w:style w:type="paragraph" w:styleId="Ttulo6">
    <w:name w:val="heading 6"/>
    <w:next w:val="Normal"/>
    <w:link w:val="Ttulo6Char"/>
    <w:uiPriority w:val="9"/>
    <w:unhideWhenUsed/>
    <w:qFormat/>
    <w:rsid w:val="00E41A0B"/>
    <w:pPr>
      <w:keepLines/>
      <w:numPr>
        <w:ilvl w:val="5"/>
        <w:numId w:val="4"/>
      </w:numPr>
      <w:spacing w:before="200" w:after="200"/>
      <w:outlineLvl w:val="5"/>
    </w:pPr>
    <w:rPr>
      <w:rFonts w:ascii="Aller Light" w:hAnsi="Aller Light"/>
      <w:bCs/>
      <w:i/>
      <w:iCs/>
      <w:color w:val="808080"/>
      <w:sz w:val="22"/>
      <w:szCs w:val="26"/>
    </w:rPr>
  </w:style>
  <w:style w:type="paragraph" w:styleId="Ttulo7">
    <w:name w:val="heading 7"/>
    <w:basedOn w:val="Normal"/>
    <w:next w:val="Normal"/>
    <w:qFormat/>
    <w:rsid w:val="00885706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Ttulo8">
    <w:name w:val="heading 8"/>
    <w:basedOn w:val="Normal"/>
    <w:next w:val="Normal"/>
    <w:qFormat/>
    <w:rsid w:val="00885706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Ttulo9">
    <w:name w:val="heading 9"/>
    <w:basedOn w:val="Normal"/>
    <w:next w:val="Normal"/>
    <w:qFormat/>
    <w:rsid w:val="00885706"/>
    <w:pPr>
      <w:spacing w:before="240" w:after="60"/>
      <w:outlineLvl w:val="8"/>
    </w:pPr>
    <w:rPr>
      <w:rFonts w:ascii="Arial" w:hAnsi="Arial" w:cs="Arial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sid w:val="00E41A0B"/>
    <w:rPr>
      <w:rFonts w:ascii="Neo Sans Std" w:hAnsi="Neo Sans Std" w:cs="Arial"/>
      <w:color w:val="1A2A44"/>
      <w:sz w:val="44"/>
      <w:szCs w:val="44"/>
      <w:lang w:val="en-US" w:eastAsia="en-US" w:bidi="ar-SA"/>
    </w:rPr>
  </w:style>
  <w:style w:type="paragraph" w:styleId="Sumrio1">
    <w:name w:val="toc 1"/>
    <w:basedOn w:val="ModelerNormal"/>
    <w:next w:val="ModelerNormal"/>
    <w:autoRedefine/>
    <w:rsid w:val="00E41A0B"/>
    <w:pPr>
      <w:spacing w:before="120" w:after="0" w:line="240" w:lineRule="auto"/>
    </w:pPr>
    <w:rPr>
      <w:rFonts w:eastAsia="Times New Roman"/>
      <w:caps/>
      <w:color w:val="auto"/>
      <w:szCs w:val="20"/>
      <w:lang w:val="es-ES_tradnl" w:eastAsia="es-ES"/>
    </w:rPr>
  </w:style>
  <w:style w:type="paragraph" w:styleId="Sumrio2">
    <w:name w:val="toc 2"/>
    <w:basedOn w:val="ModelerNormal"/>
    <w:next w:val="ModelerNormal"/>
    <w:autoRedefine/>
    <w:rsid w:val="00E41A0B"/>
    <w:pPr>
      <w:tabs>
        <w:tab w:val="right" w:leader="dot" w:pos="8828"/>
      </w:tabs>
      <w:spacing w:after="0" w:line="240" w:lineRule="auto"/>
      <w:ind w:left="198"/>
      <w:jc w:val="both"/>
    </w:pPr>
    <w:rPr>
      <w:rFonts w:eastAsia="Times New Roman"/>
      <w:smallCaps/>
      <w:color w:val="auto"/>
      <w:szCs w:val="20"/>
      <w:lang w:eastAsia="es-ES"/>
    </w:rPr>
  </w:style>
  <w:style w:type="paragraph" w:styleId="Sumrio3">
    <w:name w:val="toc 3"/>
    <w:basedOn w:val="ModelerNormal"/>
    <w:next w:val="ModelerNormal"/>
    <w:autoRedefine/>
    <w:rsid w:val="00E41A0B"/>
    <w:pPr>
      <w:tabs>
        <w:tab w:val="left" w:pos="1321"/>
        <w:tab w:val="right" w:leader="dot" w:pos="8828"/>
      </w:tabs>
      <w:spacing w:after="0" w:line="240" w:lineRule="auto"/>
      <w:ind w:left="403"/>
      <w:jc w:val="both"/>
    </w:pPr>
    <w:rPr>
      <w:rFonts w:eastAsia="Times New Roman"/>
      <w:noProof/>
      <w:color w:val="000000"/>
      <w:szCs w:val="20"/>
      <w:lang w:val="es-ES" w:eastAsia="es-ES"/>
    </w:rPr>
  </w:style>
  <w:style w:type="character" w:styleId="Hyperlink">
    <w:name w:val="Hyperlink"/>
    <w:uiPriority w:val="99"/>
    <w:unhideWhenUsed/>
    <w:rsid w:val="00E41A0B"/>
    <w:rPr>
      <w:rFonts w:ascii="Segoe UI" w:hAnsi="Segoe UI"/>
      <w:color w:val="0000FF"/>
      <w:u w:val="single"/>
    </w:rPr>
  </w:style>
  <w:style w:type="paragraph" w:styleId="Cabealho">
    <w:name w:val="header"/>
    <w:basedOn w:val="Normal"/>
    <w:link w:val="CabealhoChar"/>
    <w:unhideWhenUsed/>
    <w:rsid w:val="00E41A0B"/>
    <w:pPr>
      <w:tabs>
        <w:tab w:val="center" w:pos="4419"/>
        <w:tab w:val="right" w:pos="8838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E41A0B"/>
    <w:pPr>
      <w:tabs>
        <w:tab w:val="center" w:pos="4419"/>
        <w:tab w:val="right" w:pos="8838"/>
      </w:tabs>
      <w:spacing w:after="0" w:line="240" w:lineRule="auto"/>
    </w:pPr>
  </w:style>
  <w:style w:type="character" w:styleId="Nmerodepgina">
    <w:name w:val="page number"/>
    <w:basedOn w:val="Fontepargpadro"/>
    <w:rsid w:val="00A55D18"/>
  </w:style>
  <w:style w:type="paragraph" w:customStyle="1" w:styleId="Titular">
    <w:name w:val="Titular"/>
    <w:basedOn w:val="Ttulo1"/>
    <w:link w:val="TitularChar"/>
    <w:semiHidden/>
    <w:rsid w:val="00A55D18"/>
    <w:rPr>
      <w:color w:val="333333"/>
    </w:rPr>
  </w:style>
  <w:style w:type="character" w:customStyle="1" w:styleId="TitularChar">
    <w:name w:val="Titular Char"/>
    <w:link w:val="Titular"/>
    <w:semiHidden/>
    <w:rsid w:val="00A55D18"/>
    <w:rPr>
      <w:rFonts w:ascii="Neo Sans Std" w:hAnsi="Neo Sans Std" w:cs="Arial"/>
      <w:color w:val="333333"/>
      <w:sz w:val="44"/>
      <w:szCs w:val="44"/>
      <w:lang w:val="en-US" w:eastAsia="en-US" w:bidi="ar-SA"/>
    </w:rPr>
  </w:style>
  <w:style w:type="paragraph" w:styleId="Corpodetexto">
    <w:name w:val="Body Text"/>
    <w:basedOn w:val="Normal"/>
    <w:link w:val="CorpodetextoChar"/>
    <w:rsid w:val="00E41A0B"/>
    <w:pPr>
      <w:spacing w:line="240" w:lineRule="auto"/>
      <w:ind w:left="634"/>
    </w:pPr>
    <w:rPr>
      <w:rFonts w:eastAsia="Times New Roman"/>
      <w:szCs w:val="20"/>
    </w:rPr>
  </w:style>
  <w:style w:type="table" w:styleId="Tabelacomgrade">
    <w:name w:val="Table Grid"/>
    <w:basedOn w:val="Tabelanormal"/>
    <w:uiPriority w:val="59"/>
    <w:rsid w:val="00E41A0B"/>
    <w:rPr>
      <w:rFonts w:ascii="Century Gothic" w:hAnsi="Century Gothic"/>
    </w:rPr>
    <w:tblPr>
      <w:tblInd w:w="1008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</w:tblPr>
    <w:tcPr>
      <w:shd w:val="clear" w:color="auto" w:fill="auto"/>
    </w:tcPr>
  </w:style>
  <w:style w:type="paragraph" w:styleId="Textodenotaderodap">
    <w:name w:val="footnote text"/>
    <w:basedOn w:val="Normal"/>
    <w:semiHidden/>
    <w:rsid w:val="00AE3ACF"/>
  </w:style>
  <w:style w:type="character" w:styleId="Refdenotaderodap">
    <w:name w:val="footnote reference"/>
    <w:semiHidden/>
    <w:rsid w:val="00AE3ACF"/>
    <w:rPr>
      <w:vertAlign w:val="superscript"/>
    </w:rPr>
  </w:style>
  <w:style w:type="paragraph" w:customStyle="1" w:styleId="StyleTitularBold">
    <w:name w:val="Style Titular + Bold"/>
    <w:basedOn w:val="Titular"/>
    <w:autoRedefine/>
    <w:rsid w:val="008C2CEA"/>
    <w:rPr>
      <w:b/>
      <w:bCs/>
      <w:iCs/>
      <w:szCs w:val="40"/>
    </w:rPr>
  </w:style>
  <w:style w:type="paragraph" w:customStyle="1" w:styleId="Aviso">
    <w:name w:val="Aviso"/>
    <w:basedOn w:val="Normal"/>
    <w:autoRedefine/>
    <w:rsid w:val="0033264A"/>
    <w:rPr>
      <w:b/>
      <w:sz w:val="15"/>
      <w:szCs w:val="15"/>
      <w:lang w:val="es-ES_tradnl"/>
    </w:rPr>
  </w:style>
  <w:style w:type="paragraph" w:customStyle="1" w:styleId="TitularInicio">
    <w:name w:val="TitularInicio"/>
    <w:basedOn w:val="StyleTitularBold"/>
    <w:autoRedefine/>
    <w:rsid w:val="002732D9"/>
  </w:style>
  <w:style w:type="numbering" w:customStyle="1" w:styleId="Lista1">
    <w:name w:val="Lista1"/>
    <w:basedOn w:val="Semlista"/>
    <w:rsid w:val="007741DF"/>
    <w:pPr>
      <w:numPr>
        <w:numId w:val="1"/>
      </w:numPr>
    </w:pPr>
  </w:style>
  <w:style w:type="paragraph" w:customStyle="1" w:styleId="Normal4">
    <w:name w:val="Normal4"/>
    <w:basedOn w:val="Normal"/>
    <w:rsid w:val="00820B48"/>
    <w:pPr>
      <w:ind w:left="504"/>
    </w:pPr>
    <w:rPr>
      <w:lang w:val="es-ES_tradnl"/>
    </w:rPr>
  </w:style>
  <w:style w:type="paragraph" w:styleId="Sumrio5">
    <w:name w:val="toc 5"/>
    <w:basedOn w:val="ModelerNormal"/>
    <w:next w:val="ModelerNormal"/>
    <w:autoRedefine/>
    <w:rsid w:val="00E41A0B"/>
    <w:pPr>
      <w:spacing w:before="120" w:after="0" w:line="240" w:lineRule="auto"/>
      <w:ind w:left="800"/>
      <w:jc w:val="both"/>
    </w:pPr>
    <w:rPr>
      <w:rFonts w:eastAsia="Times New Roman"/>
      <w:color w:val="auto"/>
      <w:szCs w:val="20"/>
      <w:lang w:eastAsia="es-ES"/>
    </w:rPr>
  </w:style>
  <w:style w:type="paragraph" w:customStyle="1" w:styleId="Normal5">
    <w:name w:val="Normal5"/>
    <w:basedOn w:val="Normal"/>
    <w:rsid w:val="000774A1"/>
    <w:pPr>
      <w:ind w:left="1440"/>
    </w:pPr>
  </w:style>
  <w:style w:type="paragraph" w:customStyle="1" w:styleId="bizNormal">
    <w:name w:val="bizNormal"/>
    <w:basedOn w:val="ModelerNormal"/>
    <w:next w:val="ModelerNormal"/>
    <w:qFormat/>
    <w:rsid w:val="00E41A0B"/>
  </w:style>
  <w:style w:type="paragraph" w:customStyle="1" w:styleId="bizHeading1">
    <w:name w:val="bizHeading1"/>
    <w:basedOn w:val="Ttulo1"/>
    <w:next w:val="ModelerNormal"/>
    <w:qFormat/>
    <w:rsid w:val="004C30E2"/>
    <w:pPr>
      <w:keepNext/>
      <w:keepLines/>
      <w:numPr>
        <w:numId w:val="4"/>
      </w:numPr>
      <w:tabs>
        <w:tab w:val="clear" w:pos="936"/>
      </w:tabs>
      <w:autoSpaceDE/>
      <w:autoSpaceDN/>
      <w:adjustRightInd/>
      <w:spacing w:before="400" w:after="0" w:line="269" w:lineRule="auto"/>
      <w:ind w:left="0" w:firstLine="0"/>
    </w:pPr>
    <w:rPr>
      <w:rFonts w:ascii="Segoe UI Semibold" w:hAnsi="Segoe UI Semibold" w:cs="Times New Roman"/>
      <w:color w:val="30646E"/>
      <w:sz w:val="36"/>
      <w:szCs w:val="32"/>
      <w:lang w:val="en-AU"/>
    </w:rPr>
  </w:style>
  <w:style w:type="paragraph" w:customStyle="1" w:styleId="bizHeading2">
    <w:name w:val="bizHeading2"/>
    <w:basedOn w:val="Ttulo2"/>
    <w:next w:val="ModelerNormal"/>
    <w:qFormat/>
    <w:rsid w:val="004C30E2"/>
    <w:pPr>
      <w:keepNext/>
      <w:keepLines/>
      <w:numPr>
        <w:ilvl w:val="1"/>
        <w:numId w:val="4"/>
      </w:numPr>
      <w:tabs>
        <w:tab w:val="clear" w:pos="1080"/>
      </w:tabs>
      <w:autoSpaceDE/>
      <w:autoSpaceDN/>
      <w:adjustRightInd/>
      <w:spacing w:before="40" w:after="0" w:line="269" w:lineRule="auto"/>
      <w:ind w:left="0" w:firstLine="0"/>
    </w:pPr>
    <w:rPr>
      <w:rFonts w:ascii="Segoe UI Semibold" w:hAnsi="Segoe UI Semibold" w:cs="Times New Roman"/>
      <w:color w:val="009485"/>
      <w:sz w:val="32"/>
      <w:szCs w:val="26"/>
      <w:lang w:val="en-AU"/>
    </w:rPr>
  </w:style>
  <w:style w:type="paragraph" w:customStyle="1" w:styleId="bizHeading3">
    <w:name w:val="bizHeading3"/>
    <w:basedOn w:val="Ttulo3"/>
    <w:next w:val="ModelerNormal"/>
    <w:qFormat/>
    <w:rsid w:val="004C30E2"/>
    <w:pPr>
      <w:keepLines/>
      <w:numPr>
        <w:ilvl w:val="2"/>
        <w:numId w:val="4"/>
      </w:numPr>
      <w:tabs>
        <w:tab w:val="clear" w:pos="1224"/>
      </w:tabs>
      <w:spacing w:before="40" w:after="0" w:line="269" w:lineRule="auto"/>
      <w:ind w:left="0" w:firstLine="0"/>
    </w:pPr>
    <w:rPr>
      <w:rFonts w:ascii="Segoe UI Semibold" w:hAnsi="Segoe UI Semibold" w:cs="Times New Roman"/>
      <w:bCs w:val="0"/>
      <w:color w:val="212D34"/>
      <w:sz w:val="28"/>
      <w:szCs w:val="28"/>
      <w:lang w:val="en-AU"/>
    </w:rPr>
  </w:style>
  <w:style w:type="paragraph" w:customStyle="1" w:styleId="bizHeading4">
    <w:name w:val="bizHeading4"/>
    <w:basedOn w:val="Ttulo4"/>
    <w:next w:val="ModelerNormal"/>
    <w:qFormat/>
    <w:rsid w:val="004C30E2"/>
    <w:pPr>
      <w:keepNext/>
      <w:numPr>
        <w:ilvl w:val="3"/>
        <w:numId w:val="4"/>
      </w:numPr>
      <w:tabs>
        <w:tab w:val="clear" w:pos="1368"/>
      </w:tabs>
      <w:spacing w:before="40" w:after="0" w:line="269" w:lineRule="auto"/>
      <w:ind w:left="0" w:firstLine="0"/>
    </w:pPr>
    <w:rPr>
      <w:rFonts w:ascii="Segoe UI Semibold" w:hAnsi="Segoe UI Semibold"/>
      <w:i/>
      <w:color w:val="006E63"/>
      <w:sz w:val="28"/>
      <w:szCs w:val="24"/>
      <w:lang w:val="en-AU"/>
    </w:rPr>
  </w:style>
  <w:style w:type="paragraph" w:customStyle="1" w:styleId="bizHeading5">
    <w:name w:val="bizHeading5"/>
    <w:basedOn w:val="Ttulo5"/>
    <w:next w:val="ModelerNormal"/>
    <w:qFormat/>
    <w:rsid w:val="004C30E2"/>
    <w:pPr>
      <w:keepNext/>
      <w:numPr>
        <w:ilvl w:val="4"/>
        <w:numId w:val="4"/>
      </w:numPr>
      <w:tabs>
        <w:tab w:val="clear" w:pos="1512"/>
      </w:tabs>
      <w:spacing w:before="40" w:after="0" w:line="269" w:lineRule="auto"/>
      <w:ind w:left="0" w:firstLine="0"/>
    </w:pPr>
    <w:rPr>
      <w:rFonts w:ascii="Segoe UI Semibold" w:hAnsi="Segoe UI Semibold"/>
      <w:bCs w:val="0"/>
      <w:color w:val="5F6E7C"/>
      <w:sz w:val="26"/>
      <w:szCs w:val="20"/>
      <w:lang w:val="en-AU"/>
    </w:rPr>
  </w:style>
  <w:style w:type="paragraph" w:styleId="Textodebalo">
    <w:name w:val="Balloon Text"/>
    <w:basedOn w:val="Normal"/>
    <w:link w:val="TextodebaloChar"/>
    <w:uiPriority w:val="99"/>
    <w:unhideWhenUsed/>
    <w:rsid w:val="00E41A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E41A0B"/>
    <w:rPr>
      <w:rFonts w:ascii="Tahoma" w:eastAsia="Calibri" w:hAnsi="Tahoma" w:cs="Tahoma"/>
      <w:color w:val="595959"/>
      <w:sz w:val="16"/>
      <w:szCs w:val="16"/>
      <w:lang w:val="en-US" w:eastAsia="en-US" w:bidi="ar-SA"/>
    </w:rPr>
  </w:style>
  <w:style w:type="paragraph" w:customStyle="1" w:styleId="ModelerNormal">
    <w:name w:val="ModelerNormal"/>
    <w:basedOn w:val="Normal"/>
    <w:link w:val="ModelerNormalChar"/>
    <w:qFormat/>
    <w:rsid w:val="00E41A0B"/>
  </w:style>
  <w:style w:type="paragraph" w:customStyle="1" w:styleId="bizHeadingBAS3">
    <w:name w:val="bizHeadingBAS3"/>
    <w:basedOn w:val="bizHeading3"/>
    <w:next w:val="Normal"/>
    <w:rsid w:val="00F11476"/>
    <w:rPr>
      <w:caps/>
      <w:sz w:val="20"/>
    </w:rPr>
  </w:style>
  <w:style w:type="paragraph" w:customStyle="1" w:styleId="bizHeadingBAS2">
    <w:name w:val="bizHeadingBAS2"/>
    <w:basedOn w:val="bizHeading2"/>
    <w:next w:val="Normal"/>
    <w:rsid w:val="00BF1BBD"/>
    <w:rPr>
      <w:sz w:val="24"/>
    </w:rPr>
  </w:style>
  <w:style w:type="paragraph" w:customStyle="1" w:styleId="bizHeadingBAS1">
    <w:name w:val="bizHeadingBAS1"/>
    <w:basedOn w:val="bizHeading1"/>
    <w:next w:val="Normal"/>
    <w:qFormat/>
    <w:rsid w:val="004F1444"/>
    <w:pPr>
      <w:numPr>
        <w:numId w:val="2"/>
      </w:numPr>
    </w:pPr>
  </w:style>
  <w:style w:type="character" w:customStyle="1" w:styleId="CabealhoChar">
    <w:name w:val="Cabeçalho Char"/>
    <w:link w:val="Cabealho"/>
    <w:rsid w:val="00E41A0B"/>
    <w:rPr>
      <w:rFonts w:ascii="Segoe UI" w:eastAsia="Calibri" w:hAnsi="Segoe UI"/>
      <w:color w:val="595959"/>
      <w:szCs w:val="22"/>
      <w:lang w:val="en-US" w:eastAsia="en-US" w:bidi="ar-SA"/>
    </w:rPr>
  </w:style>
  <w:style w:type="character" w:customStyle="1" w:styleId="Ttulo2Char">
    <w:name w:val="Título 2 Char"/>
    <w:link w:val="Ttulo2"/>
    <w:uiPriority w:val="9"/>
    <w:rsid w:val="00E41A0B"/>
    <w:rPr>
      <w:rFonts w:ascii="Neo Sans Std" w:hAnsi="Neo Sans Std" w:cs="Arial"/>
      <w:color w:val="2E5E88"/>
      <w:sz w:val="34"/>
      <w:szCs w:val="32"/>
      <w:lang w:val="en-US" w:eastAsia="en-US" w:bidi="ar-SA"/>
    </w:rPr>
  </w:style>
  <w:style w:type="character" w:customStyle="1" w:styleId="CorpodetextoChar">
    <w:name w:val="Corpo de texto Char"/>
    <w:link w:val="Corpodetexto"/>
    <w:rsid w:val="00E41A0B"/>
    <w:rPr>
      <w:rFonts w:ascii="Segoe UI" w:hAnsi="Segoe UI"/>
      <w:color w:val="595959"/>
      <w:lang w:val="en-US" w:eastAsia="en-US" w:bidi="ar-SA"/>
    </w:rPr>
  </w:style>
  <w:style w:type="paragraph" w:customStyle="1" w:styleId="bizHeadingBAS11">
    <w:name w:val="bizHeadingBAS1_1"/>
    <w:basedOn w:val="bizHeadingBAS1"/>
    <w:next w:val="Normal"/>
    <w:qFormat/>
    <w:rsid w:val="004F1444"/>
    <w:pPr>
      <w:numPr>
        <w:numId w:val="0"/>
      </w:numPr>
    </w:pPr>
  </w:style>
  <w:style w:type="character" w:customStyle="1" w:styleId="Ttulo3Char">
    <w:name w:val="Título 3 Char"/>
    <w:link w:val="Ttulo3"/>
    <w:uiPriority w:val="9"/>
    <w:rsid w:val="00E41A0B"/>
    <w:rPr>
      <w:rFonts w:ascii="Neo Sans Std" w:hAnsi="Neo Sans Std" w:cs="Arial"/>
      <w:bCs/>
      <w:color w:val="548DD4"/>
      <w:sz w:val="26"/>
      <w:szCs w:val="26"/>
      <w:lang w:val="en-US" w:eastAsia="en-US" w:bidi="ar-SA"/>
    </w:rPr>
  </w:style>
  <w:style w:type="character" w:customStyle="1" w:styleId="Ttulo4Char">
    <w:name w:val="Título 4 Char"/>
    <w:link w:val="Ttulo4"/>
    <w:uiPriority w:val="9"/>
    <w:rsid w:val="00E41A0B"/>
    <w:rPr>
      <w:rFonts w:ascii="Aller" w:hAnsi="Aller"/>
      <w:iCs/>
      <w:color w:val="7F7F7F"/>
      <w:sz w:val="24"/>
      <w:szCs w:val="26"/>
      <w:lang w:val="en-US" w:eastAsia="en-US" w:bidi="ar-SA"/>
    </w:rPr>
  </w:style>
  <w:style w:type="character" w:customStyle="1" w:styleId="Ttulo5Char">
    <w:name w:val="Título 5 Char"/>
    <w:link w:val="Ttulo5"/>
    <w:uiPriority w:val="9"/>
    <w:rsid w:val="00E41A0B"/>
    <w:rPr>
      <w:rFonts w:ascii="Aller Light" w:hAnsi="Aller Light"/>
      <w:bCs/>
      <w:color w:val="808080"/>
      <w:sz w:val="24"/>
      <w:szCs w:val="26"/>
      <w:lang w:val="en-US" w:eastAsia="en-US" w:bidi="ar-SA"/>
    </w:rPr>
  </w:style>
  <w:style w:type="paragraph" w:customStyle="1" w:styleId="Confidential">
    <w:name w:val="Confidential"/>
    <w:basedOn w:val="Normal"/>
    <w:qFormat/>
    <w:rsid w:val="00E41A0B"/>
    <w:pPr>
      <w:spacing w:after="0" w:line="240" w:lineRule="auto"/>
    </w:pPr>
    <w:rPr>
      <w:rFonts w:eastAsia="Times New Roman"/>
      <w:i/>
      <w:color w:val="808080"/>
      <w:szCs w:val="20"/>
    </w:rPr>
  </w:style>
  <w:style w:type="character" w:styleId="nfase">
    <w:name w:val="Emphasis"/>
    <w:qFormat/>
    <w:rsid w:val="00E41A0B"/>
    <w:rPr>
      <w:rFonts w:ascii="Segoe UI" w:hAnsi="Segoe UI"/>
      <w:b/>
      <w:i/>
      <w:iCs/>
      <w:color w:val="404040"/>
    </w:rPr>
  </w:style>
  <w:style w:type="character" w:customStyle="1" w:styleId="RodapChar">
    <w:name w:val="Rodapé Char"/>
    <w:link w:val="Rodap"/>
    <w:uiPriority w:val="99"/>
    <w:rsid w:val="00E41A0B"/>
    <w:rPr>
      <w:rFonts w:ascii="Segoe UI" w:eastAsia="Calibri" w:hAnsi="Segoe UI"/>
      <w:color w:val="595959"/>
      <w:szCs w:val="22"/>
      <w:lang w:val="en-US" w:eastAsia="en-US" w:bidi="ar-SA"/>
    </w:rPr>
  </w:style>
  <w:style w:type="paragraph" w:customStyle="1" w:styleId="frontpage">
    <w:name w:val="front page"/>
    <w:basedOn w:val="Normal"/>
    <w:qFormat/>
    <w:rsid w:val="00E41A0B"/>
    <w:pPr>
      <w:spacing w:after="0" w:line="240" w:lineRule="auto"/>
      <w:ind w:left="634"/>
    </w:pPr>
    <w:rPr>
      <w:rFonts w:eastAsia="Times New Roman"/>
      <w:noProof/>
      <w:szCs w:val="20"/>
    </w:rPr>
  </w:style>
  <w:style w:type="character" w:customStyle="1" w:styleId="Ttulo6Char">
    <w:name w:val="Título 6 Char"/>
    <w:link w:val="Ttulo6"/>
    <w:uiPriority w:val="9"/>
    <w:rsid w:val="00E41A0B"/>
    <w:rPr>
      <w:rFonts w:ascii="Aller Light" w:hAnsi="Aller Light"/>
      <w:bCs/>
      <w:i/>
      <w:iCs/>
      <w:color w:val="808080"/>
      <w:sz w:val="22"/>
      <w:szCs w:val="26"/>
      <w:lang w:val="en-US" w:eastAsia="en-US" w:bidi="ar-SA"/>
    </w:rPr>
  </w:style>
  <w:style w:type="paragraph" w:customStyle="1" w:styleId="heading4">
    <w:name w:val="heading4"/>
    <w:basedOn w:val="Ttulo3"/>
    <w:rsid w:val="00E41A0B"/>
    <w:pPr>
      <w:spacing w:after="0" w:line="240" w:lineRule="auto"/>
    </w:pPr>
    <w:rPr>
      <w:color w:val="404040"/>
      <w:szCs w:val="34"/>
    </w:rPr>
  </w:style>
  <w:style w:type="paragraph" w:customStyle="1" w:styleId="images">
    <w:name w:val="images"/>
    <w:basedOn w:val="Normal"/>
    <w:qFormat/>
    <w:rsid w:val="00E41A0B"/>
    <w:pPr>
      <w:spacing w:after="0"/>
    </w:pPr>
    <w:rPr>
      <w:noProof/>
    </w:rPr>
  </w:style>
  <w:style w:type="paragraph" w:styleId="Commarcadores">
    <w:name w:val="List Bullet"/>
    <w:basedOn w:val="Normal"/>
    <w:rsid w:val="00E41A0B"/>
    <w:pPr>
      <w:numPr>
        <w:numId w:val="3"/>
      </w:numPr>
      <w:spacing w:after="240" w:line="260" w:lineRule="exact"/>
    </w:pPr>
    <w:rPr>
      <w:rFonts w:eastAsia="Times New Roman"/>
      <w:szCs w:val="20"/>
    </w:rPr>
  </w:style>
  <w:style w:type="paragraph" w:styleId="SemEspaamento">
    <w:name w:val="No Spacing"/>
    <w:link w:val="SemEspaamentoChar"/>
    <w:uiPriority w:val="1"/>
    <w:qFormat/>
    <w:rsid w:val="00E41A0B"/>
    <w:rPr>
      <w:rFonts w:ascii="Calibri" w:hAnsi="Calibri"/>
      <w:sz w:val="22"/>
      <w:szCs w:val="22"/>
    </w:rPr>
  </w:style>
  <w:style w:type="character" w:customStyle="1" w:styleId="SemEspaamentoChar">
    <w:name w:val="Sem Espaçamento Char"/>
    <w:link w:val="SemEspaamento"/>
    <w:uiPriority w:val="1"/>
    <w:rsid w:val="00E41A0B"/>
    <w:rPr>
      <w:rFonts w:ascii="Calibri" w:hAnsi="Calibri"/>
      <w:sz w:val="22"/>
      <w:szCs w:val="22"/>
      <w:lang w:val="en-US" w:eastAsia="en-US" w:bidi="ar-SA"/>
    </w:rPr>
  </w:style>
  <w:style w:type="paragraph" w:customStyle="1" w:styleId="notes">
    <w:name w:val="notes"/>
    <w:basedOn w:val="heading4"/>
    <w:qFormat/>
    <w:rsid w:val="00E41A0B"/>
    <w:pPr>
      <w:outlineLvl w:val="9"/>
    </w:pPr>
    <w:rPr>
      <w:rFonts w:ascii="Segoe UI" w:hAnsi="Segoe UI"/>
      <w:sz w:val="20"/>
      <w:lang w:eastAsia="es-CO"/>
    </w:rPr>
  </w:style>
  <w:style w:type="paragraph" w:customStyle="1" w:styleId="Notestitle">
    <w:name w:val="Notes title"/>
    <w:basedOn w:val="notes"/>
    <w:qFormat/>
    <w:rsid w:val="00E41A0B"/>
  </w:style>
  <w:style w:type="paragraph" w:customStyle="1" w:styleId="TableText">
    <w:name w:val="Table Text"/>
    <w:rsid w:val="00E41A0B"/>
    <w:pPr>
      <w:spacing w:before="100"/>
    </w:pPr>
    <w:rPr>
      <w:rFonts w:ascii="Segoe UI" w:hAnsi="Segoe UI"/>
      <w:color w:val="595959"/>
      <w:sz w:val="16"/>
    </w:rPr>
  </w:style>
  <w:style w:type="paragraph" w:customStyle="1" w:styleId="Total">
    <w:name w:val="Total"/>
    <w:basedOn w:val="TableText"/>
    <w:rsid w:val="00E41A0B"/>
    <w:pPr>
      <w:jc w:val="right"/>
    </w:pPr>
    <w:rPr>
      <w:b/>
      <w:bCs/>
    </w:rPr>
  </w:style>
  <w:style w:type="paragraph" w:customStyle="1" w:styleId="PageNumber1">
    <w:name w:val="Page Number1"/>
    <w:basedOn w:val="Total"/>
    <w:qFormat/>
    <w:rsid w:val="00E41A0B"/>
    <w:pPr>
      <w:spacing w:before="40"/>
      <w:jc w:val="left"/>
    </w:pPr>
  </w:style>
  <w:style w:type="paragraph" w:customStyle="1" w:styleId="StyleHeading1NotBold">
    <w:name w:val="Style Heading 1 + Not Bold"/>
    <w:basedOn w:val="Ttulo1"/>
    <w:rsid w:val="00E41A0B"/>
    <w:rPr>
      <w:b/>
    </w:rPr>
  </w:style>
  <w:style w:type="paragraph" w:customStyle="1" w:styleId="StyleProjectNameAllerLightRight">
    <w:name w:val="Style Project Name + Aller Light Right"/>
    <w:basedOn w:val="Normal"/>
    <w:rsid w:val="00E41A0B"/>
    <w:pPr>
      <w:spacing w:before="100" w:after="0" w:line="240" w:lineRule="auto"/>
      <w:jc w:val="right"/>
    </w:pPr>
    <w:rPr>
      <w:rFonts w:ascii="Aller Light" w:eastAsia="Times New Roman" w:hAnsi="Aller Light"/>
      <w:color w:val="808080"/>
      <w:sz w:val="44"/>
      <w:szCs w:val="20"/>
    </w:rPr>
  </w:style>
  <w:style w:type="paragraph" w:customStyle="1" w:styleId="StyleStyleProjectNameAllerLightRightAller40ptText1">
    <w:name w:val="Style Style Project Name + Aller Light Right + Aller 40 pt Text 1"/>
    <w:basedOn w:val="StyleProjectNameAllerLightRight"/>
    <w:rsid w:val="00E41A0B"/>
    <w:rPr>
      <w:rFonts w:ascii="Neo Sans Std" w:hAnsi="Neo Sans Std"/>
      <w:color w:val="595959"/>
      <w:sz w:val="80"/>
    </w:rPr>
  </w:style>
  <w:style w:type="paragraph" w:customStyle="1" w:styleId="StyleStyleProjectNameAllerLightRightAller40ptText11">
    <w:name w:val="Style Style Project Name + Aller Light Right + Aller 40 pt Text 11"/>
    <w:basedOn w:val="StyleProjectNameAllerLightRight"/>
    <w:rsid w:val="00E41A0B"/>
    <w:rPr>
      <w:rFonts w:ascii="Neo Sans Std" w:hAnsi="Neo Sans Std"/>
      <w:color w:val="2E5E88"/>
      <w:sz w:val="40"/>
    </w:rPr>
  </w:style>
  <w:style w:type="paragraph" w:customStyle="1" w:styleId="StyleStyleProposalAllerText1TopNoborderRight">
    <w:name w:val="Style Style Proposal + Aller Text 1 Top: (No border) + Right"/>
    <w:basedOn w:val="Normal"/>
    <w:rsid w:val="00E41A0B"/>
    <w:pPr>
      <w:spacing w:after="0" w:line="240" w:lineRule="auto"/>
      <w:jc w:val="right"/>
    </w:pPr>
    <w:rPr>
      <w:rFonts w:eastAsia="Times New Roman"/>
      <w:sz w:val="76"/>
      <w:szCs w:val="20"/>
    </w:rPr>
  </w:style>
  <w:style w:type="paragraph" w:customStyle="1" w:styleId="textoheader">
    <w:name w:val="texto header"/>
    <w:basedOn w:val="Normal"/>
    <w:qFormat/>
    <w:rsid w:val="00E41A0B"/>
    <w:pPr>
      <w:pBdr>
        <w:left w:val="single" w:sz="4" w:space="4" w:color="595959"/>
      </w:pBdr>
      <w:tabs>
        <w:tab w:val="left" w:pos="1620"/>
      </w:tabs>
      <w:spacing w:after="0" w:line="240" w:lineRule="auto"/>
      <w:jc w:val="right"/>
    </w:pPr>
    <w:rPr>
      <w:rFonts w:ascii="Neo Sans Std" w:hAnsi="Neo Sans Std"/>
      <w:color w:val="808080"/>
      <w:sz w:val="26"/>
      <w:szCs w:val="26"/>
    </w:rPr>
  </w:style>
  <w:style w:type="paragraph" w:customStyle="1" w:styleId="Titulotabla">
    <w:name w:val="Titulo tabla"/>
    <w:qFormat/>
    <w:rsid w:val="00E41A0B"/>
    <w:pPr>
      <w:tabs>
        <w:tab w:val="left" w:pos="1620"/>
      </w:tabs>
      <w:spacing w:before="40"/>
    </w:pPr>
    <w:rPr>
      <w:rFonts w:ascii="Segoe UI" w:eastAsia="Calibri" w:hAnsi="Segoe UI"/>
      <w:color w:val="595959"/>
      <w:sz w:val="22"/>
      <w:szCs w:val="28"/>
      <w:lang w:val="es-CO"/>
    </w:rPr>
  </w:style>
  <w:style w:type="paragraph" w:styleId="Ttulodendicedeautoridades">
    <w:name w:val="toa heading"/>
    <w:basedOn w:val="Normal"/>
    <w:next w:val="Normal"/>
    <w:uiPriority w:val="99"/>
    <w:unhideWhenUsed/>
    <w:rsid w:val="00E41A0B"/>
    <w:pPr>
      <w:spacing w:before="120"/>
    </w:pPr>
    <w:rPr>
      <w:rFonts w:ascii="Neo Sans Std" w:eastAsia="Times New Roman" w:hAnsi="Neo Sans Std"/>
      <w:bCs/>
      <w:color w:val="1A2A44"/>
      <w:sz w:val="30"/>
      <w:szCs w:val="24"/>
    </w:rPr>
  </w:style>
  <w:style w:type="paragraph" w:styleId="Sumrio4">
    <w:name w:val="toc 4"/>
    <w:basedOn w:val="ModelerNormal"/>
    <w:next w:val="ModelerNormal"/>
    <w:autoRedefine/>
    <w:uiPriority w:val="39"/>
    <w:unhideWhenUsed/>
    <w:rsid w:val="00E41A0B"/>
    <w:pPr>
      <w:tabs>
        <w:tab w:val="left" w:pos="1542"/>
        <w:tab w:val="right" w:leader="dot" w:pos="8828"/>
      </w:tabs>
      <w:spacing w:before="120" w:after="0"/>
      <w:ind w:left="601"/>
      <w:jc w:val="both"/>
    </w:pPr>
  </w:style>
  <w:style w:type="paragraph" w:styleId="Sumrio6">
    <w:name w:val="toc 6"/>
    <w:basedOn w:val="Sumrio3"/>
    <w:next w:val="Normal"/>
    <w:autoRedefine/>
    <w:uiPriority w:val="39"/>
    <w:unhideWhenUsed/>
    <w:rsid w:val="00E41A0B"/>
    <w:pPr>
      <w:spacing w:after="100"/>
      <w:ind w:left="2268"/>
    </w:pPr>
  </w:style>
  <w:style w:type="paragraph" w:customStyle="1" w:styleId="website">
    <w:name w:val="website"/>
    <w:basedOn w:val="Rodap"/>
    <w:qFormat/>
    <w:rsid w:val="00E41A0B"/>
    <w:pPr>
      <w:tabs>
        <w:tab w:val="clear" w:pos="4419"/>
        <w:tab w:val="clear" w:pos="8838"/>
        <w:tab w:val="center" w:pos="4680"/>
        <w:tab w:val="right" w:pos="9360"/>
      </w:tabs>
      <w:spacing w:after="200" w:line="260" w:lineRule="exact"/>
      <w:ind w:left="630"/>
      <w:jc w:val="right"/>
    </w:pPr>
    <w:rPr>
      <w:rFonts w:eastAsia="Times New Roman"/>
      <w:noProof/>
      <w:szCs w:val="20"/>
    </w:rPr>
  </w:style>
  <w:style w:type="numbering" w:customStyle="1" w:styleId="Headings">
    <w:name w:val="Headings"/>
    <w:uiPriority w:val="99"/>
    <w:rsid w:val="007E50A6"/>
    <w:pPr>
      <w:numPr>
        <w:numId w:val="5"/>
      </w:numPr>
    </w:pPr>
  </w:style>
  <w:style w:type="paragraph" w:customStyle="1" w:styleId="bizTitle">
    <w:name w:val="bizTitle"/>
    <w:basedOn w:val="Normal"/>
    <w:next w:val="Ttulo"/>
    <w:link w:val="bizTitleChar"/>
    <w:qFormat/>
    <w:rsid w:val="00C55278"/>
    <w:pPr>
      <w:spacing w:before="240" w:after="60" w:line="240" w:lineRule="auto"/>
      <w:jc w:val="right"/>
      <w:outlineLvl w:val="0"/>
    </w:pPr>
    <w:rPr>
      <w:rFonts w:ascii="Segoe UI Semilight" w:eastAsia="Times New Roman" w:hAnsi="Segoe UI Semilight" w:cs="Vrinda"/>
      <w:bCs/>
      <w:color w:val="212D34"/>
      <w:kern w:val="28"/>
      <w:sz w:val="96"/>
      <w:szCs w:val="32"/>
    </w:rPr>
  </w:style>
  <w:style w:type="paragraph" w:customStyle="1" w:styleId="bizSubtitle">
    <w:name w:val="bizSubtitle"/>
    <w:basedOn w:val="Subttulo"/>
    <w:next w:val="Subttulo"/>
    <w:link w:val="bizSubtitleChar"/>
    <w:qFormat/>
    <w:rsid w:val="00C55278"/>
    <w:pPr>
      <w:jc w:val="right"/>
    </w:pPr>
    <w:rPr>
      <w:rFonts w:ascii="Segoe UI Semilight" w:hAnsi="Segoe UI Semilight"/>
      <w:color w:val="30646E"/>
      <w:sz w:val="64"/>
    </w:rPr>
  </w:style>
  <w:style w:type="character" w:customStyle="1" w:styleId="ModelerNormalChar">
    <w:name w:val="ModelerNormal Char"/>
    <w:link w:val="ModelerNormal"/>
    <w:rsid w:val="00DA5550"/>
    <w:rPr>
      <w:rFonts w:ascii="Segoe UI" w:eastAsia="Calibri" w:hAnsi="Segoe UI"/>
      <w:color w:val="595959"/>
      <w:szCs w:val="22"/>
      <w:lang w:val="en-US" w:eastAsia="en-US" w:bidi="ar-SA"/>
    </w:rPr>
  </w:style>
  <w:style w:type="character" w:customStyle="1" w:styleId="bizTitleChar">
    <w:name w:val="bizTitle Char"/>
    <w:link w:val="bizTitle"/>
    <w:rsid w:val="00C55278"/>
    <w:rPr>
      <w:rFonts w:ascii="Segoe UI Semilight" w:hAnsi="Segoe UI Semilight" w:cs="Vrinda"/>
      <w:bCs/>
      <w:color w:val="212D34"/>
      <w:kern w:val="28"/>
      <w:sz w:val="96"/>
      <w:szCs w:val="32"/>
      <w:lang w:val="en-US" w:eastAsia="en-US"/>
    </w:rPr>
  </w:style>
  <w:style w:type="paragraph" w:styleId="Ttulo">
    <w:name w:val="Title"/>
    <w:basedOn w:val="Normal"/>
    <w:next w:val="Normal"/>
    <w:link w:val="TtuloChar"/>
    <w:uiPriority w:val="10"/>
    <w:qFormat/>
    <w:rsid w:val="00DA5550"/>
    <w:pPr>
      <w:spacing w:before="240" w:after="60"/>
      <w:jc w:val="center"/>
      <w:outlineLvl w:val="0"/>
    </w:pPr>
    <w:rPr>
      <w:rFonts w:ascii="Cambria" w:eastAsia="Times New Roman" w:hAnsi="Cambria" w:cs="Vrinda"/>
      <w:b/>
      <w:bCs/>
      <w:kern w:val="28"/>
      <w:sz w:val="32"/>
      <w:szCs w:val="32"/>
    </w:rPr>
  </w:style>
  <w:style w:type="character" w:customStyle="1" w:styleId="TtuloChar">
    <w:name w:val="Título Char"/>
    <w:link w:val="Ttulo"/>
    <w:uiPriority w:val="10"/>
    <w:rsid w:val="00DA5550"/>
    <w:rPr>
      <w:rFonts w:ascii="Cambria" w:eastAsia="Times New Roman" w:hAnsi="Cambria" w:cs="Vrinda"/>
      <w:b/>
      <w:bCs/>
      <w:color w:val="595959"/>
      <w:kern w:val="28"/>
      <w:sz w:val="32"/>
      <w:szCs w:val="32"/>
      <w:lang w:val="en-US" w:eastAsia="en-US" w:bidi="ar-SA"/>
    </w:rPr>
  </w:style>
  <w:style w:type="paragraph" w:customStyle="1" w:styleId="BoldModelerNormal">
    <w:name w:val="BoldModelerNormal"/>
    <w:basedOn w:val="ModelerNormal"/>
    <w:next w:val="ModelerNormal"/>
    <w:qFormat/>
    <w:rsid w:val="00032CAE"/>
    <w:rPr>
      <w:b/>
    </w:rPr>
  </w:style>
  <w:style w:type="paragraph" w:styleId="Subttulo">
    <w:name w:val="Subtitle"/>
    <w:basedOn w:val="Normal"/>
    <w:next w:val="Normal"/>
    <w:link w:val="SubttuloChar"/>
    <w:uiPriority w:val="11"/>
    <w:qFormat/>
    <w:rsid w:val="001E5639"/>
    <w:pPr>
      <w:spacing w:after="60"/>
      <w:jc w:val="center"/>
      <w:outlineLvl w:val="1"/>
    </w:pPr>
    <w:rPr>
      <w:rFonts w:ascii="Cambria" w:eastAsia="Times New Roman" w:hAnsi="Cambria" w:cs="Vrinda"/>
      <w:sz w:val="24"/>
      <w:szCs w:val="24"/>
    </w:rPr>
  </w:style>
  <w:style w:type="character" w:customStyle="1" w:styleId="SubttuloChar">
    <w:name w:val="Subtítulo Char"/>
    <w:link w:val="Subttulo"/>
    <w:uiPriority w:val="11"/>
    <w:rsid w:val="001E5639"/>
    <w:rPr>
      <w:rFonts w:ascii="Cambria" w:eastAsia="Times New Roman" w:hAnsi="Cambria" w:cs="Vrinda"/>
      <w:color w:val="595959"/>
      <w:sz w:val="24"/>
      <w:szCs w:val="24"/>
      <w:lang w:val="en-US" w:eastAsia="en-US" w:bidi="ar-SA"/>
    </w:rPr>
  </w:style>
  <w:style w:type="character" w:customStyle="1" w:styleId="bizSubtitleChar">
    <w:name w:val="bizSubtitle Char"/>
    <w:link w:val="bizSubtitle"/>
    <w:rsid w:val="00C55278"/>
    <w:rPr>
      <w:rFonts w:ascii="Segoe UI Semilight" w:hAnsi="Segoe UI Semilight" w:cs="Vrinda"/>
      <w:color w:val="30646E"/>
      <w:sz w:val="6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header" Target="header3.xml"/><Relationship Id="rId26" Type="http://schemas.openxmlformats.org/officeDocument/2006/relationships/image" Target="media/image11.png"/><Relationship Id="rId21" Type="http://schemas.openxmlformats.org/officeDocument/2006/relationships/image" Target="media/image6.emf"/><Relationship Id="rId34" Type="http://schemas.openxmlformats.org/officeDocument/2006/relationships/image" Target="media/image19.png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header" Target="header2.xml"/><Relationship Id="rId25" Type="http://schemas.openxmlformats.org/officeDocument/2006/relationships/image" Target="media/image10.png"/><Relationship Id="rId33" Type="http://schemas.openxmlformats.org/officeDocument/2006/relationships/image" Target="media/image18.png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header" Target="header4.xml"/><Relationship Id="rId29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9.png"/><Relationship Id="rId32" Type="http://schemas.openxmlformats.org/officeDocument/2006/relationships/image" Target="media/image17.png"/><Relationship Id="rId37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footer" Target="footer3.xml"/><Relationship Id="rId23" Type="http://schemas.openxmlformats.org/officeDocument/2006/relationships/image" Target="media/image8.png"/><Relationship Id="rId28" Type="http://schemas.openxmlformats.org/officeDocument/2006/relationships/image" Target="media/image13.png"/><Relationship Id="rId36" Type="http://schemas.openxmlformats.org/officeDocument/2006/relationships/image" Target="media/image21.png"/><Relationship Id="rId10" Type="http://schemas.openxmlformats.org/officeDocument/2006/relationships/footnotes" Target="footnotes.xml"/><Relationship Id="rId19" Type="http://schemas.openxmlformats.org/officeDocument/2006/relationships/footer" Target="footer4.xml"/><Relationship Id="rId31" Type="http://schemas.openxmlformats.org/officeDocument/2006/relationships/image" Target="media/image16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Relationship Id="rId22" Type="http://schemas.openxmlformats.org/officeDocument/2006/relationships/image" Target="media/image7.png"/><Relationship Id="rId27" Type="http://schemas.openxmlformats.org/officeDocument/2006/relationships/image" Target="media/image12.png"/><Relationship Id="rId30" Type="http://schemas.openxmlformats.org/officeDocument/2006/relationships/image" Target="media/image15.png"/><Relationship Id="rId35" Type="http://schemas.openxmlformats.org/officeDocument/2006/relationships/image" Target="media/image20.png"/><Relationship Id="rId8" Type="http://schemas.openxmlformats.org/officeDocument/2006/relationships/settings" Target="settings.xml"/><Relationship Id="rId3" Type="http://schemas.openxmlformats.org/officeDocument/2006/relationships/customXml" Target="../customXml/item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file:///C:\Users\sanch\Downloads\www.bizagi.com" TargetMode="External"/><Relationship Id="rId1" Type="http://schemas.openxmlformats.org/officeDocument/2006/relationships/hyperlink" Target="file:///C:\Users\sanch\Downloads\www.bizagi.com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file:///C:\Users\sanch\Downloads\www.bizagi.com" TargetMode="External"/><Relationship Id="rId1" Type="http://schemas.openxmlformats.org/officeDocument/2006/relationships/hyperlink" Target="file:///C:\Users\sanch\Downloads\www.bizagi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4d149bc-d637-4f70-a700-a235586a492f">
      <Terms xmlns="http://schemas.microsoft.com/office/infopath/2007/PartnerControls"/>
    </lcf76f155ced4ddcb4097134ff3c332f>
    <TaxCatchAll xmlns="2090d178-ea80-4bee-a933-b7e2023d5f5b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8D3AC69A4CC3544A57F77360CFA2900" ma:contentTypeVersion="14" ma:contentTypeDescription="Crie um novo documento." ma:contentTypeScope="" ma:versionID="7bc731779ca786948fefe1dd99cf235c">
  <xsd:schema xmlns:xsd="http://www.w3.org/2001/XMLSchema" xmlns:xs="http://www.w3.org/2001/XMLSchema" xmlns:p="http://schemas.microsoft.com/office/2006/metadata/properties" xmlns:ns2="64d149bc-d637-4f70-a700-a235586a492f" xmlns:ns3="2090d178-ea80-4bee-a933-b7e2023d5f5b" targetNamespace="http://schemas.microsoft.com/office/2006/metadata/properties" ma:root="true" ma:fieldsID="67d72d3619988ca8a11a85256b67646a" ns2:_="" ns3:_="">
    <xsd:import namespace="64d149bc-d637-4f70-a700-a235586a492f"/>
    <xsd:import namespace="2090d178-ea80-4bee-a933-b7e2023d5f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149bc-d637-4f70-a700-a235586a49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Marcações de imagem" ma:readOnly="false" ma:fieldId="{5cf76f15-5ced-4ddc-b409-7134ff3c332f}" ma:taxonomyMulti="true" ma:sspId="bf897d17-34fd-4a01-8f80-908009a6c4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90d178-ea80-4bee-a933-b7e2023d5f5b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89487ec-c64f-43d3-a72c-74f709028f7a}" ma:internalName="TaxCatchAll" ma:showField="CatchAllData" ma:web="2090d178-ea80-4bee-a933-b7e2023d5f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78C44E3-98A0-4306-8239-8B36E789DFE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78C44E3-98A0-4306-8239-8B36E789DFE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2AA1871-A82C-4649-882D-C68B6AC6E3EF}">
  <ds:schemaRefs>
    <ds:schemaRef ds:uri="http://schemas.microsoft.com/office/2006/metadata/properties"/>
    <ds:schemaRef ds:uri="http://schemas.microsoft.com/office/infopath/2007/PartnerControls"/>
    <ds:schemaRef ds:uri="64d149bc-d637-4f70-a700-a235586a492f"/>
    <ds:schemaRef ds:uri="2090d178-ea80-4bee-a933-b7e2023d5f5b"/>
  </ds:schemaRefs>
</ds:datastoreItem>
</file>

<file path=customXml/itemProps4.xml><?xml version="1.0" encoding="utf-8"?>
<ds:datastoreItem xmlns:ds="http://schemas.openxmlformats.org/officeDocument/2006/customXml" ds:itemID="{9F62D5BE-76DE-45A7-A648-60FC8D674D8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9B1B869-BB20-4880-BF9C-17AED830FA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d149bc-d637-4f70-a700-a235586a492f"/>
    <ds:schemaRef ds:uri="2090d178-ea80-4bee-a933-b7e2023d5f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1238</Words>
  <Characters>6686</Characters>
  <Application>Microsoft Office Word</Application>
  <DocSecurity>0</DocSecurity>
  <Lines>55</Lines>
  <Paragraphs>15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Eder Angelo Sanches</cp:lastModifiedBy>
  <cp:revision>2</cp:revision>
  <dcterms:created xsi:type="dcterms:W3CDTF">2025-06-06T01:24:00Z</dcterms:created>
  <dcterms:modified xsi:type="dcterms:W3CDTF">2025-06-06T01:24:00Z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0x01010078D3AC69A4CC3544A57F77360CFA2900</vt:lpwstr>
  </property>
</Properties>
</file>