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623"/>
      </w:tblGrid>
      <w:tr w:rsidR="2552ED0A" w:rsidTr="3ED3F35B" w14:paraId="18B5A63C">
        <w:trPr>
          <w:trHeight w:val="300"/>
        </w:trPr>
        <w:tc>
          <w:tcPr>
            <w:tcW w:w="962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2552ED0A" w:rsidP="7AC0DACF" w:rsidRDefault="2552ED0A" w14:paraId="0206B2B5" w14:textId="312886C9">
            <w:pPr>
              <w:spacing w:before="0" w:beforeAutospacing="off" w:after="120" w:afterAutospacing="off"/>
              <w:ind/>
              <w:jc w:val="center"/>
            </w:pPr>
            <w:r w:rsidR="087E9742">
              <w:drawing>
                <wp:inline wp14:editId="3DEF6383" wp14:anchorId="1587FA8A">
                  <wp:extent cx="828675" cy="819150"/>
                  <wp:effectExtent l="0" t="0" r="0" b="0"/>
                  <wp:docPr id="119452381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ff3bdc7cf18400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552ED0A" w:rsidP="3ED3F35B" w:rsidRDefault="2552ED0A" w14:paraId="33CD6A80" w14:textId="0F038FF3">
            <w:pPr>
              <w:spacing w:before="0" w:beforeAutospacing="off" w:after="0" w:afterAutospacing="off"/>
              <w:ind w:left="0" w:right="187"/>
              <w:jc w:val="center"/>
            </w:pP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MINISTÉRIO DA GESTÃO E DA INOVAÇÃO EM SERVIÇOS PÚBLICOS</w:t>
            </w:r>
          </w:p>
          <w:p w:rsidR="2552ED0A" w:rsidP="3ED3F35B" w:rsidRDefault="2552ED0A" w14:paraId="42CE7273" w14:textId="1052FB59">
            <w:pPr>
              <w:spacing w:before="0" w:beforeAutospacing="off" w:after="0" w:afterAutospacing="off"/>
              <w:ind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Secretaria do Patrimônio da União</w:t>
            </w:r>
            <w:r>
              <w:br/>
            </w:r>
          </w:p>
          <w:p w:rsidR="2552ED0A" w:rsidP="3ED3F35B" w:rsidRDefault="2552ED0A" w14:paraId="50279B5F" w14:textId="0B9D9F65">
            <w:pPr>
              <w:spacing w:before="0" w:beforeAutospacing="off" w:after="0" w:afterAutospacing="off"/>
              <w:ind/>
              <w:jc w:val="center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 xml:space="preserve"> </w:t>
            </w: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Certidão de Domínio</w:t>
            </w:r>
            <w:r w:rsidRPr="3ED3F35B" w:rsidR="5EF0C9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 xml:space="preserve"> </w:t>
            </w: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Positiva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 xml:space="preserve"> </w:t>
            </w:r>
          </w:p>
          <w:p w:rsidR="2552ED0A" w:rsidP="3ED3F35B" w:rsidRDefault="2552ED0A" w14:paraId="6090A757" w14:textId="15575680">
            <w:pPr>
              <w:spacing w:before="0" w:beforeAutospacing="off" w:after="0" w:afterAutospacing="off"/>
              <w:ind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 xml:space="preserve"> </w:t>
            </w:r>
          </w:p>
          <w:p w:rsidR="2552ED0A" w:rsidP="3ED3F35B" w:rsidRDefault="2552ED0A" w14:paraId="0168353A" w14:textId="75568F4F">
            <w:pPr>
              <w:spacing w:before="40" w:beforeAutospacing="off" w:after="80" w:afterAutospacing="off"/>
              <w:ind w:left="540" w:right="4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Número do requerimento: 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[n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0"/>
                <w:szCs w:val="20"/>
                <w:u w:val="none"/>
                <w:lang w:val="pt-BR"/>
              </w:rPr>
              <w:t>º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do requerimento]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                                                         </w:t>
            </w:r>
          </w:p>
          <w:p w:rsidR="2552ED0A" w:rsidP="3ED3F35B" w:rsidRDefault="2552ED0A" w14:paraId="44286320" w14:textId="3776DA9F">
            <w:pPr>
              <w:spacing w:before="40" w:beforeAutospacing="off" w:after="80" w:afterAutospacing="off"/>
              <w:ind w:left="540" w:right="4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Número Processo SEI-MGI: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0"/>
                <w:szCs w:val="20"/>
                <w:u w:val="none"/>
                <w:lang w:val="pt-BR"/>
              </w:rPr>
              <w:t xml:space="preserve"> [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nº do processo SEI]</w:t>
            </w:r>
          </w:p>
          <w:p w:rsidR="2552ED0A" w:rsidP="3ED3F35B" w:rsidRDefault="2552ED0A" w14:paraId="36BA2C2D" w14:textId="1C003F13">
            <w:pPr>
              <w:spacing w:before="40" w:beforeAutospacing="off" w:after="80" w:afterAutospacing="off"/>
              <w:ind w:left="600" w:right="4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Certificamos que, com base nos critérios técnicos de localização geoespacial e na integração de diversas bases de dados oficiais, o imóvel em questão é de domínio 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[total ou parcial]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da União, conforme as competências da SPU para determinar a propriedade federal. Essas bases incluem registros de propriedades federais nos sistemas da SPU, informações sobre terras quilombolas do INCRA, localização de rodovias e ferrovias federais do DNIT, terras indígenas da FUNAI, unidades de conservação do ICMBio, vegetação de mangue do IBAMA, entre outras fontes relevantes.</w:t>
            </w:r>
          </w:p>
          <w:p w:rsidR="2552ED0A" w:rsidP="3ED3F35B" w:rsidRDefault="2552ED0A" w14:paraId="69EF7B40" w14:textId="27325D4A">
            <w:pPr>
              <w:spacing w:before="40" w:beforeAutospacing="off" w:after="80" w:afterAutospacing="off"/>
              <w:ind w:left="40" w:right="4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</w:p>
          <w:p w:rsidR="2552ED0A" w:rsidP="3ED3F35B" w:rsidRDefault="2552ED0A" w14:paraId="36C4A40C" w14:textId="1F1000D2">
            <w:pPr>
              <w:spacing w:before="0" w:beforeAutospacing="off" w:after="0" w:afterAutospacing="off"/>
              <w:ind w:left="567" w:right="40"/>
              <w:jc w:val="both"/>
            </w:pPr>
            <w:r w:rsidRPr="3ED3F35B" w:rsidR="3F73261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Dados do imóvel:</w:t>
            </w:r>
          </w:p>
          <w:p w:rsidR="2552ED0A" w:rsidP="3ED3F35B" w:rsidRDefault="2552ED0A" w14:paraId="19B42B1B" w14:textId="094A4D47">
            <w:pPr>
              <w:spacing w:before="40" w:beforeAutospacing="off" w:after="80" w:afterAutospacing="off"/>
              <w:ind w:left="600" w:right="40"/>
              <w:jc w:val="both"/>
            </w:pP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Coordenadas: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Lat/Long ou N/E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                                              Datum: SIRGAS 2000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UTM 2X S ou N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66F8A81C" w14:textId="7C7396EE">
            <w:pPr>
              <w:spacing w:before="40" w:beforeAutospacing="off" w:after="80" w:afterAutospacing="off"/>
              <w:ind w:left="600" w:right="40"/>
              <w:jc w:val="both"/>
            </w:pP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Município: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                    UF: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             CEP: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1E4E3237" w14:textId="050A904D">
            <w:pPr>
              <w:spacing w:before="40" w:beforeAutospacing="off" w:after="80" w:afterAutospacing="off"/>
              <w:ind w:left="600" w:right="40"/>
              <w:jc w:val="both"/>
            </w:pP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Endereço: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logradouro + número + complemento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69FA079E" w14:textId="43AFC8A4">
            <w:pPr>
              <w:spacing w:before="40" w:beforeAutospacing="off" w:after="80" w:afterAutospacing="off"/>
              <w:ind w:left="600" w:right="40"/>
              <w:jc w:val="both"/>
            </w:pP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Bairro: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                                                                      Natureza do imóvel: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Urbano ou Rural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7AF99EDF" w14:textId="40DD313E">
            <w:pPr>
              <w:pStyle w:val="Normal"/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noProof w:val="0"/>
                <w:sz w:val="22"/>
                <w:szCs w:val="22"/>
                <w:lang w:val="pt-BR"/>
              </w:rPr>
            </w:pP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Planta: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Nº SEI da Planta fornecida pelo requerente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            Área (m²): [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00,00</w:t>
            </w:r>
            <w:r w:rsidRPr="3ED3F35B" w:rsidR="3F7326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7AC0DACF" w:rsidRDefault="2552ED0A" w14:paraId="46DD45A6" w14:textId="0BB92338">
            <w:pPr>
              <w:spacing w:before="0" w:beforeAutospacing="off" w:after="120" w:afterAutospacing="off"/>
              <w:ind/>
              <w:jc w:val="center"/>
            </w:pPr>
          </w:p>
          <w:p w:rsidR="2552ED0A" w:rsidP="3ED3F35B" w:rsidRDefault="2552ED0A" w14:paraId="1F651CEB" w14:textId="2C3C2546">
            <w:pPr>
              <w:spacing w:before="0" w:beforeAutospacing="off" w:after="0" w:afterAutospacing="off"/>
              <w:ind w:left="58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Imóvel sobreposto às seguintes áreas:</w:t>
            </w:r>
          </w:p>
          <w:p w:rsidR="2552ED0A" w:rsidP="3ED3F35B" w:rsidRDefault="2552ED0A" w14:paraId="3C1EF2DE" w14:textId="7D693ABA">
            <w:pPr>
              <w:spacing w:before="0" w:beforeAutospacing="off" w:after="0" w:afterAutospacing="off"/>
              <w:ind w:left="567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u w:val="none"/>
                <w:lang w:val="pt-BR"/>
              </w:rPr>
              <w:t>(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>Listar as tipologias de bem da União sobrepostas</w:t>
            </w:r>
            <w:r w:rsidRPr="3ED3F35B" w:rsidR="702BF84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u w:val="none"/>
                <w:lang w:val="pt-BR"/>
              </w:rPr>
              <w:t>)</w:t>
            </w:r>
          </w:p>
          <w:p w:rsidR="2552ED0A" w:rsidP="3ED3F35B" w:rsidRDefault="2552ED0A" w14:paraId="2CBCDEA1" w14:textId="15146225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 - Terreno de marinha e/ou acrescido: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/ Nº do processo demarcatório: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Informar nº do processo de demarcação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3BA652CB" w14:textId="4F8547D2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II - Terreno marginal e/ou acrescido: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/ Nº do processo demarcatório: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Informar número do processo de demarcação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637BFB8B" w14:textId="15218A87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III - Imóvel da União cadastrado nos sistemas patrimoniais: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/ RIP SPU: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Informar nº do RIP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1C51947C" w14:textId="2B2B2EB0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IV - Espelho d’água Federal: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10B27BF6" w14:textId="5AA0137F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 - Mangue: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73690150" w14:textId="10C60A91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VI - Praia: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378A2FCF" w14:textId="41AB133D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VII - Ilha Costeira sem sede de município: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61401CE7" w14:textId="1F7069B2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VIII - Ilha Fluvial em Faixa de Fronteira: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2A9294A2" w14:textId="71E6DC3D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IX - Terra indígena: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2ADF2132" w14:textId="65E8906B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 - Unidade de Conservação Federal: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56756C3A" w14:textId="44C58FD5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 - Ferrovia Federal: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2219F34F" w14:textId="71FB4009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XII - Rodovia Federal: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7F075DE5" w14:textId="10857D72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XIII - Assentamento Federal: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74E6084D" w14:textId="4D6BBE00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XIV -Gleba Federal: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50C1EEA9" w14:textId="343A16B9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XV -Território Quilombola: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3ED3F35B" w:rsidRDefault="2552ED0A" w14:paraId="3726A0AC" w14:textId="7E62FCB8">
            <w:pPr>
              <w:spacing w:before="0" w:beforeAutospacing="off" w:after="0" w:afterAutospacing="off"/>
              <w:ind w:left="1200" w:right="0"/>
              <w:jc w:val="both"/>
            </w:pPr>
            <w:r w:rsidRPr="3ED3F35B" w:rsidR="702BF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etc...</w:t>
            </w:r>
          </w:p>
          <w:p w:rsidR="2552ED0A" w:rsidP="3ED3F35B" w:rsidRDefault="2552ED0A" w14:paraId="7140C5C6" w14:textId="6FF58C70">
            <w:pPr>
              <w:pStyle w:val="Heading2"/>
              <w:spacing w:before="360" w:beforeAutospacing="off" w:after="80" w:afterAutospacing="off"/>
              <w:ind w:left="580" w:right="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Área sobreposta: [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XX,XX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m²</w:t>
            </w:r>
          </w:p>
          <w:p w:rsidR="2552ED0A" w:rsidP="3ED3F35B" w:rsidRDefault="2552ED0A" w14:paraId="494C3B78" w14:textId="7B7E4EAC">
            <w:pPr>
              <w:pStyle w:val="Normal"/>
              <w:rPr>
                <w:noProof w:val="0"/>
                <w:lang w:val="pt-BR"/>
              </w:rPr>
            </w:pPr>
          </w:p>
          <w:p w:rsidR="2552ED0A" w:rsidP="3ED3F35B" w:rsidRDefault="2552ED0A" w14:paraId="74C6C775" w14:textId="45D60737">
            <w:pPr>
              <w:spacing w:before="0" w:beforeAutospacing="off" w:after="0" w:afterAutospacing="off"/>
              <w:ind w:left="600" w:right="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É importante ressaltar que a atuação da SPU está restrita aos bens imóveis da administração direta Federal, não englobando os imóveis pertencentes a autarquias, fundações, empresas públicas e de economia mista, aos quais cabe manifestação conclusiva sobre o domínio dos respectivos imóveis, de acordo com o art. 77 do Decreto-Lei nº 9.760, de 5 de setembro de 1946.</w:t>
            </w:r>
          </w:p>
          <w:p w:rsidR="2552ED0A" w:rsidP="3ED3F35B" w:rsidRDefault="2552ED0A" w14:paraId="124ABDC8" w14:textId="7E4CE522">
            <w:pPr>
              <w:spacing w:before="0" w:beforeAutospacing="off" w:after="0" w:afterAutospacing="off"/>
              <w:ind w:left="600" w:right="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Assim, sugerimos que esta consulta seja feita ao ente responsável pela área sobreposta , para manifestação </w:t>
            </w: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Conclusiva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.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>( Esse texto aparece quando imóvel em análise for sobreposto a área ou imóvel sob gestão de ente diferente da SPU)</w:t>
            </w:r>
          </w:p>
          <w:p w:rsidR="2552ED0A" w:rsidP="3ED3F35B" w:rsidRDefault="2552ED0A" w14:paraId="7C3385F9" w14:textId="774730B0">
            <w:pPr>
              <w:spacing w:before="0" w:beforeAutospacing="off" w:after="0" w:afterAutospacing="off"/>
              <w:ind w:firstLine="700"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 xml:space="preserve"> </w:t>
            </w:r>
          </w:p>
          <w:p w:rsidR="2552ED0A" w:rsidP="3ED3F35B" w:rsidRDefault="2552ED0A" w14:paraId="10597D83" w14:textId="019147FD">
            <w:pPr>
              <w:spacing w:before="0" w:beforeAutospacing="off" w:after="0" w:afterAutospacing="off"/>
              <w:ind/>
              <w:jc w:val="both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 xml:space="preserve"> 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ATENÇÃO:</w:t>
            </w:r>
          </w:p>
          <w:p w:rsidR="2552ED0A" w:rsidP="7AC0DACF" w:rsidRDefault="2552ED0A" w14:paraId="60EB133A" w14:textId="1CEEF7FB">
            <w:pPr>
              <w:spacing w:before="0" w:beforeAutospacing="off" w:after="120" w:afterAutospacing="off"/>
              <w:ind/>
              <w:jc w:val="center"/>
            </w:pPr>
          </w:p>
          <w:p w:rsidR="2552ED0A" w:rsidP="3ED3F35B" w:rsidRDefault="2552ED0A" w14:paraId="5EDA8F2E" w14:textId="2F069BDA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Os bens da união são passíveis de usucapião, nos termos do art. 183, 3º, da Constituição Federal.</w:t>
            </w:r>
          </w:p>
          <w:p w:rsidR="2552ED0A" w:rsidP="3ED3F35B" w:rsidRDefault="2552ED0A" w14:paraId="19DD4FC1" w14:textId="5FF0BCD8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Áreas de praia, espelho d'água e mangue são bens constitucionais da União, não sendo permitidas quaisquer construções sem prévia e específica autorização.</w:t>
            </w:r>
          </w:p>
          <w:p w:rsidR="2552ED0A" w:rsidP="3ED3F35B" w:rsidRDefault="2552ED0A" w14:paraId="34C87414" w14:textId="413BD754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Esta Certidão de Domínio permite comprovar domínio.</w:t>
            </w:r>
          </w:p>
          <w:p w:rsidR="2552ED0A" w:rsidP="3ED3F35B" w:rsidRDefault="2552ED0A" w14:paraId="55D288EB" w14:textId="78E4C520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Esta Certidão de Domínio </w:t>
            </w: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não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permite a transferência ou registro do imóvel junto a cartórios, órgãos públicos e instituições financeiras.</w:t>
            </w:r>
          </w:p>
          <w:p w:rsidR="2552ED0A" w:rsidP="3ED3F35B" w:rsidRDefault="2552ED0A" w14:paraId="61F8693B" w14:textId="424A0215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Esta Certidão de Domínio </w:t>
            </w: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não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permite a execução de obras no imóvel.</w:t>
            </w:r>
          </w:p>
          <w:p w:rsidR="2552ED0A" w:rsidP="3ED3F35B" w:rsidRDefault="2552ED0A" w14:paraId="7E95D86A" w14:textId="2FFBE2F2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Esta Certidão de Domínio </w:t>
            </w: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não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constitui anuência de confrontação.</w:t>
            </w:r>
          </w:p>
          <w:p w:rsidR="2552ED0A" w:rsidP="3ED3F35B" w:rsidRDefault="2552ED0A" w14:paraId="7986358B" w14:textId="7D3844D7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Esta Certidão </w:t>
            </w:r>
            <w:r w:rsidRPr="3ED3F35B" w:rsidR="087E97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não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supre o atendimento de outras exigências legais cabíveis e qualquer emenda ou rasura a invalidará.</w:t>
            </w:r>
          </w:p>
          <w:p w:rsidR="2552ED0A" w:rsidP="3ED3F35B" w:rsidRDefault="2552ED0A" w14:paraId="26291D6D" w14:textId="2079D7A0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Esta certidão reflete apenas a situação dominial do imóvel nesta data e </w:t>
            </w:r>
            <w:r w:rsidRPr="3ED3F35B" w:rsidR="7D2138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tem validade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de 90 dias.</w:t>
            </w:r>
          </w:p>
          <w:p w:rsidR="2552ED0A" w:rsidP="3ED3F35B" w:rsidRDefault="2552ED0A" w14:paraId="02920DB7" w14:textId="56A3E817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ind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Esta Certidão de Domínio é expedida gratuitamente.</w:t>
            </w:r>
          </w:p>
          <w:p w:rsidR="2552ED0A" w:rsidP="3ED3F35B" w:rsidRDefault="2552ED0A" w14:paraId="4315B7A1" w14:textId="6CBD2FF7">
            <w:pPr>
              <w:spacing w:before="0" w:beforeAutospacing="off" w:after="0" w:afterAutospacing="off"/>
              <w:ind/>
              <w:jc w:val="center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Certidão emitida às [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:00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em [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00/00/</w:t>
            </w:r>
            <w:r w:rsidRPr="3ED3F35B" w:rsidR="3746B9A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000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2552ED0A" w:rsidP="7AC0DACF" w:rsidRDefault="2552ED0A" w14:paraId="14E71FB2" w14:textId="0F91560C">
            <w:pPr>
              <w:spacing w:before="0" w:beforeAutospacing="off" w:after="120" w:afterAutospacing="off"/>
              <w:ind/>
              <w:jc w:val="center"/>
            </w:pPr>
          </w:p>
          <w:p w:rsidR="2552ED0A" w:rsidP="7AC0DACF" w:rsidRDefault="2552ED0A" w14:paraId="1B96DBE3" w14:textId="64B10485">
            <w:pPr>
              <w:spacing w:before="0" w:beforeAutospacing="off" w:after="120" w:afterAutospacing="off"/>
              <w:ind/>
              <w:jc w:val="center"/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696969"/>
                <w:sz w:val="24"/>
                <w:szCs w:val="24"/>
                <w:u w:val="none"/>
                <w:lang w:val="pt-BR"/>
              </w:rPr>
              <w:t>Documento assinado eletronicamente</w:t>
            </w:r>
            <w:r>
              <w:br/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NOME DO RESPONSÁVEL</w:t>
            </w:r>
            <w:r>
              <w:br/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Cargo do Responsável</w:t>
            </w:r>
          </w:p>
          <w:p w:rsidR="2552ED0A" w:rsidP="3ED3F35B" w:rsidRDefault="2552ED0A" w14:paraId="411D2CC1" w14:textId="0EE6F01D">
            <w:pPr>
              <w:pStyle w:val="Normal"/>
              <w:spacing w:before="0" w:beforeAutospacing="off" w:after="120" w:afterAutospacing="off"/>
              <w:ind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</w:pP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696969"/>
                <w:sz w:val="24"/>
                <w:szCs w:val="24"/>
                <w:u w:val="none"/>
                <w:lang w:val="pt-BR"/>
              </w:rPr>
              <w:t>Documento assinado eletronicamente</w:t>
            </w:r>
            <w:r>
              <w:br/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NOME DO SUPERINTENDENTE</w:t>
            </w:r>
            <w:r>
              <w:br/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Superintendente do Patrimônio da União - SPU/[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4"/>
                <w:szCs w:val="24"/>
                <w:u w:val="none"/>
                <w:lang w:val="pt-BR"/>
              </w:rPr>
              <w:t>UF</w:t>
            </w:r>
            <w:r w:rsidRPr="3ED3F35B" w:rsidR="087E97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]</w:t>
            </w:r>
          </w:p>
        </w:tc>
      </w:tr>
    </w:tbl>
    <w:p xmlns:wp14="http://schemas.microsoft.com/office/word/2010/wordml" wp14:paraId="1E207724" wp14:textId="20694C29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687ebb1341fc4bcd"/>
      <w:footerReference w:type="default" r:id="R2fe38869854d4f3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AC0DACF" w:rsidTr="7AC0DACF" w14:paraId="4BC6BDF6">
      <w:trPr>
        <w:trHeight w:val="300"/>
      </w:trPr>
      <w:tc>
        <w:tcPr>
          <w:tcW w:w="3005" w:type="dxa"/>
          <w:tcMar/>
        </w:tcPr>
        <w:p w:rsidR="7AC0DACF" w:rsidP="7AC0DACF" w:rsidRDefault="7AC0DACF" w14:paraId="1C2809D1" w14:textId="053460A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AC0DACF" w:rsidP="7AC0DACF" w:rsidRDefault="7AC0DACF" w14:paraId="6CD5F026" w14:textId="436234A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AC0DACF" w:rsidP="7AC0DACF" w:rsidRDefault="7AC0DACF" w14:paraId="3EBDCE69" w14:textId="6507AF24">
          <w:pPr>
            <w:pStyle w:val="Header"/>
            <w:bidi w:val="0"/>
            <w:ind w:right="-115"/>
            <w:jc w:val="right"/>
          </w:pPr>
        </w:p>
      </w:tc>
    </w:tr>
  </w:tbl>
  <w:p w:rsidR="7AC0DACF" w:rsidP="7AC0DACF" w:rsidRDefault="7AC0DACF" w14:paraId="748834AC" w14:textId="7828509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AC0DACF" w:rsidTr="7AC0DACF" w14:paraId="609DD34D">
      <w:trPr>
        <w:trHeight w:val="300"/>
      </w:trPr>
      <w:tc>
        <w:tcPr>
          <w:tcW w:w="3005" w:type="dxa"/>
          <w:tcMar/>
        </w:tcPr>
        <w:p w:rsidR="7AC0DACF" w:rsidP="7AC0DACF" w:rsidRDefault="7AC0DACF" w14:paraId="33A7974C" w14:textId="7A420F5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AC0DACF" w:rsidP="7AC0DACF" w:rsidRDefault="7AC0DACF" w14:paraId="41D8104B" w14:textId="1CCC8C8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AC0DACF" w:rsidP="7AC0DACF" w:rsidRDefault="7AC0DACF" w14:paraId="22309E05" w14:textId="4E24C7A1">
          <w:pPr>
            <w:pStyle w:val="Header"/>
            <w:bidi w:val="0"/>
            <w:ind w:right="-115"/>
            <w:jc w:val="right"/>
          </w:pPr>
        </w:p>
      </w:tc>
    </w:tr>
  </w:tbl>
  <w:p w:rsidR="7AC0DACF" w:rsidP="7AC0DACF" w:rsidRDefault="7AC0DACF" w14:paraId="54A38BE0" w14:textId="0EB0A061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64855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26b87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91D1D4"/>
    <w:rsid w:val="087E9742"/>
    <w:rsid w:val="096862C8"/>
    <w:rsid w:val="0BDE751B"/>
    <w:rsid w:val="16194A0C"/>
    <w:rsid w:val="177726A6"/>
    <w:rsid w:val="17AAE4A1"/>
    <w:rsid w:val="1C496371"/>
    <w:rsid w:val="1F25EB5B"/>
    <w:rsid w:val="2552ED0A"/>
    <w:rsid w:val="2691D1D4"/>
    <w:rsid w:val="2DC7830F"/>
    <w:rsid w:val="31809CCD"/>
    <w:rsid w:val="35F4C578"/>
    <w:rsid w:val="3746B9A7"/>
    <w:rsid w:val="389BFDF3"/>
    <w:rsid w:val="3ED3F35B"/>
    <w:rsid w:val="3F73261A"/>
    <w:rsid w:val="4596FC5C"/>
    <w:rsid w:val="46A3EAAA"/>
    <w:rsid w:val="52C86498"/>
    <w:rsid w:val="5EF0C975"/>
    <w:rsid w:val="6295DCBD"/>
    <w:rsid w:val="62C58AD4"/>
    <w:rsid w:val="672B81B8"/>
    <w:rsid w:val="67C18BF2"/>
    <w:rsid w:val="67C2736B"/>
    <w:rsid w:val="6AED2D78"/>
    <w:rsid w:val="702BF84E"/>
    <w:rsid w:val="71389461"/>
    <w:rsid w:val="71C2C6C9"/>
    <w:rsid w:val="76C60E43"/>
    <w:rsid w:val="787351A0"/>
    <w:rsid w:val="7AC0DACF"/>
    <w:rsid w:val="7D213864"/>
    <w:rsid w:val="7E85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1D1D4"/>
  <w15:chartTrackingRefBased/>
  <w15:docId w15:val="{DB756D84-9EA7-438F-8760-F2C965405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552ED0A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7AC0DAC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AC0DAC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Heading2">
    <w:uiPriority w:val="9"/>
    <w:name w:val="heading 2"/>
    <w:basedOn w:val="Normal"/>
    <w:next w:val="Normal"/>
    <w:unhideWhenUsed/>
    <w:qFormat/>
    <w:rsid w:val="3ED3F35B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82e5c91ab0445ae" /><Relationship Type="http://schemas.openxmlformats.org/officeDocument/2006/relationships/header" Target="header.xml" Id="R687ebb1341fc4bcd" /><Relationship Type="http://schemas.openxmlformats.org/officeDocument/2006/relationships/footer" Target="footer.xml" Id="R2fe38869854d4f3f" /><Relationship Type="http://schemas.openxmlformats.org/officeDocument/2006/relationships/image" Target="/media/image3.png" Id="R4ff3bdc7cf18400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1479F0CC53B742BE4E66A7BA791B99" ma:contentTypeVersion="4" ma:contentTypeDescription="Crie um novo documento." ma:contentTypeScope="" ma:versionID="b0060583b91f40109b30484e04abf683">
  <xsd:schema xmlns:xsd="http://www.w3.org/2001/XMLSchema" xmlns:xs="http://www.w3.org/2001/XMLSchema" xmlns:p="http://schemas.microsoft.com/office/2006/metadata/properties" xmlns:ns2="b2e57f1b-b92b-49d6-bafd-b873b971e2d3" targetNamespace="http://schemas.microsoft.com/office/2006/metadata/properties" ma:root="true" ma:fieldsID="60fe8ad28210eaed534ca70865432d59" ns2:_="">
    <xsd:import namespace="b2e57f1b-b92b-49d6-bafd-b873b971e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57f1b-b92b-49d6-bafd-b873b971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823B3B-CADC-4CF5-9596-E0574A1C9A66}"/>
</file>

<file path=customXml/itemProps2.xml><?xml version="1.0" encoding="utf-8"?>
<ds:datastoreItem xmlns:ds="http://schemas.openxmlformats.org/officeDocument/2006/customXml" ds:itemID="{A81F061D-D6C6-4B69-BEF5-74AB49DE90A7}"/>
</file>

<file path=customXml/itemProps3.xml><?xml version="1.0" encoding="utf-8"?>
<ds:datastoreItem xmlns:ds="http://schemas.openxmlformats.org/officeDocument/2006/customXml" ds:itemID="{56A7299F-CA41-4193-B72F-9484CD59CF9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Vinícius Sobreira Braga</dc:creator>
  <keywords/>
  <dc:description/>
  <dcterms:created xsi:type="dcterms:W3CDTF">2024-11-28T19:59:28.0000000Z</dcterms:created>
  <dcterms:modified xsi:type="dcterms:W3CDTF">2024-12-04T20:32:26.1374792Z</dcterms:modified>
  <lastModifiedBy>Jéssica Carvalho Vianna Co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0x010100B51479F0CC53B742BE4E66A7BA791B99</vt:lpwstr>
  </property>
</Properties>
</file>