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izTitle"/>
        <w:jc w:val="right"/>
      </w:pPr>
      <w:bookmarkStart w:id="0" w:name="_Toc256000000"/>
      <w:r w:rsidRPr="00275F9A">
        <w:t>Gerir Termo de Execução Descentralizada - TED_V1.0</w:t>
      </w:r>
      <w:bookmarkEnd w:id="0"/>
    </w:p>
    <w:p w:rsidR="00B603BE" w:rsidRPr="00275F9A" w:rsidP="00032CAE">
      <w:pPr>
        <w:pStyle w:val="bizSubtitle"/>
        <w:jc w:val="right"/>
      </w:pPr>
      <w:bookmarkStart w:id="1" w:name="_Toc256000001"/>
      <w:r w:rsidRPr="00275F9A">
        <w:t>Bizagi Modeler</w:t>
      </w:r>
      <w:bookmarkEnd w:id="1"/>
    </w:p>
    <w:p w:rsidR="00B603BE" w:rsidRPr="00275F9A">
      <w:pPr>
        <w:sectPr w:rsidSect="00503EE8">
          <w:headerReference w:type="default" r:id="rId6"/>
          <w:footerReference w:type="even" r:id="rId7"/>
          <w:footerReference w:type="default" r:id="rId8"/>
          <w:footerReference w:type="first" r:id="rId9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 w:rsidR="00B603BE">
          <w:rPr>
            <w:rStyle w:val="Hyperlink"/>
          </w:rPr>
          <w:t>Gerir Termo de Execução Descentralizada - TED_V1.0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Pr="00275F9A" w:rsidR="00B603BE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Gerir Termo de Execução Descentralizada (TED)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Gerir Termo de Execução Descentralizada (TED)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985473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Alinhar Necessidades de TED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669777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Surgiu Demanda Não Prevista de TEDs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995839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Planejar Gestão de TEDs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77505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Levantar Necessidades de TED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302529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Acompanhar Celebração e Execução de TED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43596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Verificar Cadastro do Ente Federal Recebedor e Usuários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587968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Ente Recebedor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805300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Usuários do Ente Recebedor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51762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Usuários do Ente Repassador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6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37670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Executar TED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6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31523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Monitorar Informações de TED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6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729832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Celebrar TED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6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72726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Verificar Cadastro do Ente Federal Repassador e Usuários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9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26614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Cadastrar Ente Repassador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11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22225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Unidade Descentralizada (Recebedora)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71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69767213ff3a445c9f35b52b161dd977"/>
      <w:bookmarkStart w:id="3" w:name="_Toc256000002"/>
      <w:r>
        <w:t>Gerir Termo de Execução Descentralizada (TED)</w:t>
      </w:r>
      <w:bookmarkEnd w:id="3"/>
    </w:p>
    <w:p>
      <w:pPr>
        <w:jc w:val="center"/>
      </w:pPr>
      <w:bookmarkEnd w:id="2"/>
      <w:r>
        <w:drawing>
          <wp:inline>
            <wp:extent cx="7898130" cy="4123624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477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412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Procedimento de gestão de Termo de Execução Descentralizada - TED na SPU</w:t>
      </w: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CEPRO/CGGES/DEGOV/SPU/MGI</w:t>
      </w:r>
    </w:p>
    <w:p>
      <w:pPr>
        <w:pStyle w:val="bizHeading2"/>
      </w:pPr>
      <w:bookmarkStart w:id="4" w:name="Id_3748e6a19d5b4beaa78bc1e9d1c5eaba"/>
      <w:bookmarkStart w:id="5" w:name="_Toc256000003"/>
      <w:r>
        <w:t>Gerir Termo de Execução Descentralizada (TED)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17833692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17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Alinhar Necessidades de TED</w:t>
      </w:r>
      <w:bookmarkEnd w:id="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bookmarkStart w:id="8" w:name="_dx_frag_StartFragment"/>
      <w:bookmarkEnd w:id="8"/>
      <w:bookmarkStart w:id="9" w:name="art19"/>
      <w:bookmarkEnd w:id="9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A(s) Diretoria(s), após realizar o levantamento das demandas de TEDs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planejada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), devem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fazer o alinhamento das demandas de TEDs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Diretoria de Gestão e Governança (DEGOV/SPU)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Gabinete/SPU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O alinhamento das demandas de TEDs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planejada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pela(s) Diretoria(s) deve ser feito por meio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informe em reunião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da(s) Diretoria(s)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DEGOV/SPU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Gabinete/SPU.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Em se tratando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Superintendências/UF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as demandas de TEDs levantadas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planejada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devem ser validadas e apresentadas pelas suas respectivas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Diretorias responsáveis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Em se tratando de demandas de TEDs não previstas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não planejada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), a(s) Diretoria(s) devem fazer o alinhamento por meio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informe em reunião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DEGOV/SPU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Gabinete/SPU.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Em se tratando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Superintendências/UF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as demandas de TEDs não previstas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não planejada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devem ser validadas e apresentadas pelas suas respectivas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Diretorias responsáveis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  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0" w:name="_Toc256000006"/>
      <w:r>
        <w:drawing>
          <wp:inline>
            <wp:extent cx="152421" cy="152421"/>
            <wp:docPr id="2638196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282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Surgiu Demanda Não Prevista de TEDs</w:t>
      </w:r>
      <w:bookmarkEnd w:id="1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9" w:tooltip="Ofício Gabinete do Parlamentar - Indicação do Beneficiário Específico da Emenda Parlamentar (1).docx" w:history="1">
        <w:r>
          <w:rPr>
            <w:color w:val="0000FF"/>
            <w:u w:val="single"/>
          </w:rPr>
          <w:t>Ofício Gabinete do Parlamentar - Indicação do Beneficiário Específico da Emenda Parlamentar (1).docx</w:t>
        </w:r>
      </w:hyperlink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0" w:tooltip="Memorando Diretoria-Superintendência Finalística - Indicação Discricionária de Beneficiário.doc" w:history="1">
        <w:r>
          <w:rPr>
            <w:color w:val="0000FF"/>
            <w:u w:val="single"/>
          </w:rPr>
          <w:t>Memorando Diretoria-Superintendência Finalística - Indicação Discricionária de Beneficiário.doc</w:t>
        </w:r>
      </w:hyperlink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1" w:tooltip="Despacho Diretoria-Superintendência Finalística - Solicitação de Descentralização de Recursos.doc" w:history="1">
        <w:r>
          <w:rPr>
            <w:color w:val="0000FF"/>
            <w:u w:val="single"/>
          </w:rPr>
          <w:t>Despacho Diretoria-Superintendência Finalística - Solicitação de Descentralização de Recursos.doc</w:t>
        </w:r>
      </w:hyperlink>
    </w:p>
    <w:p>
      <w:pPr>
        <w:pStyle w:val="bizHeading4"/>
      </w:pPr>
      <w:bookmarkStart w:id="11" w:name="_Toc256000007"/>
      <w:r>
        <w:drawing>
          <wp:inline>
            <wp:extent cx="152421" cy="152421"/>
            <wp:docPr id="3736883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22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Planejar Gestão de TEDs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9" w:tooltip="Ofício Gabinete do Parlamentar - Indicação do Beneficiário Específico da Emenda Parlamentar (1).docx" w:history="1">
        <w:r>
          <w:rPr>
            <w:color w:val="0000FF"/>
            <w:u w:val="single"/>
          </w:rPr>
          <w:t>Ofício Gabinete do Parlamentar - Indicação do Beneficiário Específico da Emenda Parlamentar (1).docx</w:t>
        </w:r>
      </w:hyperlink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0" w:tooltip="Memorando Diretoria-Superintendência Finalística - Indicação Discricionária de Beneficiário.doc" w:history="1">
        <w:r>
          <w:rPr>
            <w:color w:val="0000FF"/>
            <w:u w:val="single"/>
          </w:rPr>
          <w:t>Memorando Diretoria-Superintendência Finalística - Indicação Discricionária de Beneficiário.doc</w:t>
        </w:r>
      </w:hyperlink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1" w:tooltip="Despacho Diretoria-Superintendência Finalística - Solicitação de Descentralização de Recursos.doc" w:history="1">
        <w:r>
          <w:rPr>
            <w:color w:val="0000FF"/>
            <w:u w:val="single"/>
          </w:rPr>
          <w:t>Despacho Diretoria-Superintendência Finalística - Solicitação de Descentralização de Recursos.doc</w:t>
        </w:r>
      </w:hyperlink>
    </w:p>
    <w:p>
      <w:pPr>
        <w:pStyle w:val="bizHeading4"/>
      </w:pPr>
      <w:bookmarkStart w:id="12" w:name="_Toc256000008"/>
      <w:r>
        <w:drawing>
          <wp:inline>
            <wp:extent cx="152421" cy="152421"/>
            <wp:docPr id="14825891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540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Levantar Necessidades de TED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Diretoria de Gestão e Governança (DEGOV/SPU),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Planejamento Anual de Demandas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realiza no início de cada ano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levantamento de necessidades de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com a(s) Diretoria(s).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Diretoria de Gestão e Governança (DEGOV/SPU) encaminha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consulta à(s) Diretoria(s)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que possam apresentar as demandas de TEDs.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A(s) Diretoria(s) preenchem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Formulário de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(on-line)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que vai alimentar o Lists de TED da DEGOV/CGGES/CEPRO.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Em se tratando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Superintendências/UF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as demandas de TEDs levantadas devem ser validadas e apresentadas pelas suas respectivas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Diretorias responsáveis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A Diretoria de Gestão e Governança (DEGOV/SPU), com as demandas de TEDs apresentadas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planejada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), controla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Acompanhamento de Celebração e Execução de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Monitoramento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Informações de TED.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  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3" w:name="_Toc256000009"/>
      <w:r>
        <w:drawing>
          <wp:inline>
            <wp:extent cx="152421" cy="152421"/>
            <wp:docPr id="13812345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160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Acompanhar Celebração e Execução de TED</w:t>
      </w:r>
      <w:bookmarkEnd w:id="1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Unidade Descentralizadora executora (CG) é responsável por acompanhar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Celebração e Execução de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apresentado pela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Unidade Descentralizadora solicitante (Diretoria).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Celebração e Execução de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deve conter todas as demandas apresentadas pela Diretoria que deverão ser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acompanhadas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bem como as Unidades Executora e Recebedora, entre elas: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Demanda de TED de indicação específica de beneficiário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Emenda Parlamentar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Demanda de TED de indicação discricionária de beneficiário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Chamamento Público ou Discricionária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).</w:t>
      </w:r>
    </w:p>
    <w:p>
      <w:pPr>
        <w:pStyle w:val="ModelerNormal"/>
        <w:spacing w:before="0" w:after="0" w:afterAutospacing="1" w:line="276" w:lineRule="atLeast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2.3 Unidade Descentralizadora executora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CG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- responsável por formalizar, celebrar, executar, monitorar e avaliar o TED.</w:t>
      </w:r>
    </w:p>
    <w:p>
      <w:pPr>
        <w:pStyle w:val="ModelerNormal"/>
        <w:spacing w:before="0" w:after="0" w:afterAutospacing="1" w:line="276" w:lineRule="atLeast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2.4 Unidade Descentralizada beneficiária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Órgão Recebedor)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responsável por executar o TED.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  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4" w:name="_Toc256000010"/>
      <w:r>
        <w:drawing>
          <wp:inline>
            <wp:extent cx="152421" cy="152421"/>
            <wp:docPr id="20552704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483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Verificar Cadastro do Ente Federal Recebedor e Usuários</w:t>
      </w:r>
      <w:bookmarkEnd w:id="14"/>
    </w:p>
    <w:p/>
    <w:p>
      <w:pPr>
        <w:pStyle w:val="BoldModelerNormal"/>
      </w:pPr>
      <w:r>
        <w:t>Descrição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5" w:name="_Toc256000011"/>
      <w:r>
        <w:drawing>
          <wp:inline>
            <wp:extent cx="152421" cy="152421"/>
            <wp:docPr id="7841889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14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Ente Recebedor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6" w:name="_Toc256000012"/>
      <w:r>
        <w:drawing>
          <wp:inline>
            <wp:extent cx="152421" cy="152421"/>
            <wp:docPr id="19478653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12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Usuários do Ente Recebedor</w:t>
      </w:r>
      <w:bookmarkEnd w:id="1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7" w:name="_Toc256000013"/>
      <w:r>
        <w:drawing>
          <wp:inline>
            <wp:extent cx="152421" cy="152421"/>
            <wp:docPr id="14536784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67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Usuários do Ente Repassador</w:t>
      </w:r>
      <w:bookmarkEnd w:id="1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Usuários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Ente Federal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repassador na Plataforma Transferegov.br, a Unidade Descentralizadora executora (CG) deve realizar os procedimentos 2, 3 e 4.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Primeiro, verificar se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usuário cadastrador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Ente Federal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está com seu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cadastro ativo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possui o perfil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Cadastrador de Ente Federal - Nível 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Transferegov.br. Esses dados podem ser verificados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realizando os passos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visualização do perfil do usuário.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2.1.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pode ser feito de duas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    2.1.1 Seguir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caminho do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Transferegov.br: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2.1.1.1 Acessar o seguinte link: </w:t>
      </w:r>
      <w:hyperlink r:id="rId2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https://www.gov.br/transferegov/pt-br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2.1.1.2 Na tela do portal sobre transferências da União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34200" cy="3562350"/>
            <wp:docPr id="1000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021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2.1.1.3 Na tela de Bem-vindo ao Transferegov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Cadastros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81825" cy="3581400"/>
            <wp:docPr id="1000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707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2.1.2 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de Cadastro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25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https://cadastro.transferegov.sistema.gov.br/ep-cadastro-web/home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u w:val="single" w:color="000000"/>
        </w:rPr>
        <w:t>OBS.: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ambos os casos de acesso ao módulo de cadastro 2.1.1 e 2.1.2, a seguinte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Plataforma Transferegov.br é aberta 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00875" cy="2952750"/>
            <wp:docPr id="1000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479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2.2.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visualização do perfil do usuário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    2.2.1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clicar em Cadastro e Ente Federal (Figuras 4, 5 e 6).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91350" cy="3752850"/>
            <wp:docPr id="1000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375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38975" cy="3600450"/>
            <wp:docPr id="1000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389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10400" cy="3771900"/>
            <wp:docPr id="1000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477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    2.2.2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digitar o nome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Nome ou Sigla do Ente Federal (Opcional)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digitar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ou Inativo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Situação do Cadastro (Opcional)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7, 8 e 9).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29450" cy="3619500"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50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38975" cy="3362325"/>
            <wp:docPr id="1000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288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10400" cy="3333750"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142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     2.2.3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Lupa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referente ao Ente Federal que se deseja verificar (MGI ou SPU) (Figura 10).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67550" cy="3390900"/>
            <wp:docPr id="100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0762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2.2.4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do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opção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Usuários,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seguida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Usuário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verificar 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Usuários cadastrados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(CPF, Nome, Cargo/Função, Situação do Vínculo, Ações) e se estão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11).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124700" cy="3400425"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42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     2.2.5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do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opção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Usuários,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seguida clicar na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Lupa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Usuário cadastrado e 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que pretende verificar o perfil (Figura 12).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60344"/>
            <wp:docPr id="1000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9369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     2.2.6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de Usuário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verificar os perfis cadastrados do usuário. O usuário cadastrador deve estar com cadastro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ter o perifl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Cadastrador de Ente Federal - Nível 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13).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47092"/>
            <wp:docPr id="1000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468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Segundo, realizar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cadastro de usuários e perifl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Ente Federal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Transferegov.br. O cadastro é realizado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realizando os passos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de Cadastro, Entrar (logar)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cadastramento de usuário e perfil.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pode ser feito de duas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3.1.1 Seguir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caminho do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3.1.1.1 Acessar o seguinte link: </w:t>
      </w:r>
      <w:hyperlink r:id="rId2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https://www.gov.br/transferegov/pt-br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3.1.1.2 Na tela do portal sobre transferências da União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14).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34200" cy="3562350"/>
            <wp:docPr id="1000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296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3.1.1.3 Na tela de Bem-vindo ao Transferegov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Cadastros (Figura 15).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81825" cy="3581400"/>
            <wp:docPr id="1000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451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3.1.2 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de Cadastro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25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https://cadastro.transferegov.sistema.gov.br/ep-cadastro-web/home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u w:val="single" w:color="000000"/>
        </w:rPr>
        <w:t xml:space="preserve">OBS.: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Em ambos os casos de acesso ao módulo de cadastro 3.1.1 e 3.1.2, a seguinte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Plataforma Transferegov.br é aberta (Figura 16).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10400" cy="2952750"/>
            <wp:docPr id="1000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308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3.2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Entar (logar)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3.2.1 Na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clicar em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Entrar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sistema, ou seja,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Logar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Senha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17 e 18).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648421"/>
            <wp:docPr id="1000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575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656723"/>
            <wp:docPr id="1000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218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3.3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cadastramento de usuário e perfil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do Ente Federal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proceder da seguinte forma::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3.3.1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clicar em Cadastro e Ente Federal (Figuras 19, 20 e 21).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54281"/>
            <wp:docPr id="1000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56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77987"/>
            <wp:docPr id="1000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66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59996"/>
            <wp:docPr id="1000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297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3.3.2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digitar o nome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Nome ou Sigla do Ente Federal (Opcional)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digitar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ou Inativo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Situação do Cadastro (Opcional)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22, 23 e 24).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61187"/>
            <wp:docPr id="1000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497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84062"/>
            <wp:docPr id="1000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614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84393"/>
            <wp:docPr id="1000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7713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3.3.3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com o Nome ou Sigla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) e a Situação do Cadastro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), clicar no 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Editar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25).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66703"/>
            <wp:docPr id="1000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217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3.3.4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Edição de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opção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Usuários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e, em seguida, no ícone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Adicionar Usuário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26 e 27).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67448"/>
            <wp:docPr id="1000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00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74941"/>
            <wp:docPr id="1000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8925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3.3.5 Na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Inclusão de Usuário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alguns dados pessoais são solicitados,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CPF, Cargo/Função, E-mail Institucional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Telefone Institucional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28 e 29).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38816"/>
            <wp:docPr id="1000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733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374363"/>
            <wp:docPr id="1000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179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3.3.6 Na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Inclusão de Usuário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Perfis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do usuário são solicitados. É necessário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selecionar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somente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perfis referentes ao cargo/função desempenhada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pelo usuário no Ente Federal e, na sequência,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Confirmar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30).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61116"/>
            <wp:docPr id="1000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345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3.3.7 Na tela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Pesquisar Usuário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o usuário cadastrado aparece com a situação do vínculo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perfil cadastrado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no Ente Federal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31 e 32).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43180"/>
            <wp:docPr id="1000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47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84062"/>
            <wp:docPr id="1000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300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Terceiro, para o usuário cadastrado do Ente Federal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ativar seu cadastro e perfil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na Plataforma Transferegov.br,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deve-se realizar os passos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acesso ao módulo de Cadastro, Entrar (Logar), Aceitar Termo de Uso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Testar o cadastro no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4.1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pode ser feito de duas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4.1.1 Seguir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caminho do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4.1.2 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de Cadastro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25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https://cadastro.transferegov.sistema.gov.br/ep-cadastro-web/home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u w:val="single" w:color="000000"/>
        </w:rPr>
        <w:t>OBS.: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ambos os casos de acesso ao módulo de cadastro 4.1.1 e 4.1.2, a seguinte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Plataforma Transferegov.br é aberta (Figura 33).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00875" cy="2952750"/>
            <wp:docPr id="1000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509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4.2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Entrar (logar)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4.2.1 Na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clicar em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Entrar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sistema, ou seja,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Logar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Senha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34 e 35).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791325" cy="3209925"/>
            <wp:docPr id="1000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318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695714"/>
            <wp:docPr id="1000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4954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4.3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Aceitar o Termo de Uso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4.3.1 Após logar na Plataforma Transferegov.br, na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clicar no 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Termo de Uso,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com a barra de rolagem ir até o final da página e clicar no ícone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Aceitar Termo de Uso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36, 37 e 38).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720085"/>
            <wp:docPr id="1000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151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670225"/>
            <wp:docPr id="1000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367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68078"/>
            <wp:docPr id="1000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08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   4.3.2 Após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Aceitar Termo de Uso,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é necessário sair da Plataforma Transferegov.br e, após algum tempo,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Logar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novamente na Plataforma Transferegov.br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Senha.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tela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vai aparecer o usuário cadastrado e o vínculo com o Ente Federal (Figura 39).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10375" cy="3228975"/>
            <wp:docPr id="1000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3209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4.4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Testar o Cadastro no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4.4.1 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TED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57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https://ted.transferegov.sistema.gov.br/ted/programa/consulta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 4.4.2 A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 é aberta (Figura 40).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96100" cy="3533775"/>
            <wp:docPr id="1000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953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4.4.3 Na tela do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clicar em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Entrar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no sistema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GOV.BR,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Senha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41, 42 e 43).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24675" cy="3267075"/>
            <wp:docPr id="1000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8850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53250" cy="3552825"/>
            <wp:docPr id="1000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742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34200" cy="3514725"/>
            <wp:docPr id="1000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185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4.4.4 Após entrar no módulo TED,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usuário cadastrado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deve aparecer com o vínculo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Ente Federal.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 partir desse momento é possível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operar o modulo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na Plataforma Transferegov.br (Figuras 44 e 45).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91350" cy="3571875"/>
            <wp:docPr id="1000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901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00875" cy="3581400"/>
            <wp:docPr id="1000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376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8" w:name="_Toc256000014"/>
      <w:r>
        <w:drawing>
          <wp:inline>
            <wp:extent cx="152421" cy="152421"/>
            <wp:docPr id="13451597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7974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Executar TED</w:t>
      </w:r>
      <w:bookmarkEnd w:id="18"/>
      <w:r>
        <w:t> </w:t>
      </w:r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Descentralizadora executora (CG) acompanha, monitora e avalia o processo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Executar Termo de Execução Descentralizada - TED,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que está sendo executado físico-financeiramente pela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Unidade Descentralizada beneficiária (Órgão Recebedor).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 processo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Executar Termo de Execução Descentralizada -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pode ser acessado no seguinte link: </w:t>
      </w:r>
      <w:hyperlink r:id="rId64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https://spu-projetoseprocessos.github.io/ExecutarTermodeExecucaoDescentralizada_V1.0/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</w:t>
      </w:r>
    </w:p>
    <w:p>
      <w:pPr>
        <w:pStyle w:val="BoldModelerNormal"/>
      </w:pPr>
      <w:r>
        <w:t>arquivo em anexo</w:t>
      </w:r>
    </w:p>
    <w:p>
      <w:pPr>
        <w:rPr>
          <w:color w:val="0000FF"/>
          <w:u w:val="single"/>
        </w:rPr>
      </w:pPr>
      <w:hyperlink r:id="rId65" w:tooltip="Executar Termo de Execução Descentralizada - TED_V1.0.pdf" w:history="1">
        <w:r>
          <w:rPr>
            <w:color w:val="0000FF"/>
            <w:u w:val="single"/>
          </w:rPr>
          <w:t>Executar Termo de Execução Descentralizada - TED_V1.0.pdf</w:t>
        </w:r>
      </w:hyperlink>
    </w:p>
    <w:p>
      <w:pPr>
        <w:pStyle w:val="bizHeading4"/>
      </w:pPr>
      <w:bookmarkStart w:id="19" w:name="_Toc256000015"/>
      <w:r>
        <w:drawing>
          <wp:inline>
            <wp:extent cx="152421" cy="152421"/>
            <wp:docPr id="9657038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077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Monitorar Informações de TED</w:t>
      </w:r>
      <w:bookmarkEnd w:id="1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Diretoria de Gestão e Governança (DEGOV/SPU) é responsável por monitorar 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Informações de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apresentadas pela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Unidade Descentralizadora solicitante (Diretoria).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Informações de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devem conter todas as demandas apresentadas pela Diretoria que deverão ser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monitoradas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com apoio da Diretoria de Gestão e Governança (DEGOV/SPU) e suas respectivas Coordenações-Gerais, entre elas: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DEGOV/CGADM - Informações de Publicação no sítio da SPU de Extratos de TEDs, Extratos de Termos Aditivos e Portarias de Fiscais. </w:t>
      </w:r>
    </w:p>
    <w:p>
      <w:pPr>
        <w:pStyle w:val="ModelerNormal"/>
        <w:spacing w:before="0" w:after="0" w:afterAutospacing="1" w:line="276" w:lineRule="atLeast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DEGOV/CGOFI - Informações de Transferência de Recursos financeiros realizada no SIAFI. </w:t>
      </w:r>
    </w:p>
    <w:p>
      <w:pPr>
        <w:pStyle w:val="ModelerNormal"/>
        <w:spacing w:before="0" w:after="0" w:afterAutospacing="1" w:line="276" w:lineRule="atLeast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 w:line="276" w:lineRule="atLeast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</w:t>
      </w:r>
    </w:p>
    <w:p>
      <w:pPr>
        <w:pStyle w:val="ModelerNormal"/>
        <w:spacing w:before="0" w:after="0" w:afterAutospacing="1" w:line="276" w:lineRule="atLeast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0" w:name="_Toc256000016"/>
      <w:r>
        <w:drawing>
          <wp:inline>
            <wp:extent cx="152421" cy="152421"/>
            <wp:docPr id="16006637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614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Celebrar TED</w:t>
      </w:r>
      <w:bookmarkEnd w:id="20"/>
      <w:r>
        <w:t> </w:t>
      </w:r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Descentralizadora executora (CG) acompanha e formaliza o processo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Celebrar Termo de Execução Descentralizada - TED,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que será executado físico-financeiramente pela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Unidade Descentralizada beneficiária (Órgão Recebedor).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 processo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Celebrar Termo de Execução Descentralizada -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pode ser acessado no seguinte link: </w:t>
      </w:r>
      <w:hyperlink r:id="rId66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https://spu-projetoseprocessos.github.io/CelebrarTermodeExecucaoDescentralizada-TED_V1.0/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</w:t>
      </w:r>
    </w:p>
    <w:p>
      <w:pPr>
        <w:pStyle w:val="BoldModelerNormal"/>
      </w:pPr>
      <w:r>
        <w:t>arquivo em anexo</w:t>
      </w:r>
    </w:p>
    <w:p>
      <w:pPr>
        <w:rPr>
          <w:color w:val="0000FF"/>
          <w:u w:val="single"/>
        </w:rPr>
      </w:pPr>
      <w:hyperlink r:id="rId67" w:tooltip="Celebrar Termo de Execução Descentralizada - TED_V1.0.pdf" w:history="1">
        <w:r>
          <w:rPr>
            <w:color w:val="0000FF"/>
            <w:u w:val="single"/>
          </w:rPr>
          <w:t>Celebrar Termo de Execução Descentralizada - TED_V1.0.pdf</w:t>
        </w:r>
      </w:hyperlink>
    </w:p>
    <w:p>
      <w:pPr>
        <w:pStyle w:val="bizHeading4"/>
      </w:pPr>
      <w:bookmarkStart w:id="21" w:name="_Toc256000017"/>
      <w:r>
        <w:drawing>
          <wp:inline>
            <wp:extent cx="152421" cy="152421"/>
            <wp:docPr id="11140843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6245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Verificar Cadastro do Ente Federal Repassador e Usuários</w:t>
      </w:r>
      <w:bookmarkEnd w:id="2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Para verificar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Cadastro 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Ente Federal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repassador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Usuários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na Plataforma Transferegov.br, a Unidade Descentralizadora executora (CG) pode realizar os procedimentos 2 ou 3.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Primeiro, verificar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Cadastro 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Ente Federal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Usuários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realizando os passos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Entrar com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GOV.BR, 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Senha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pode ser feito de duas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    2.1.1 Seguir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caminho do módulo TED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2.1.1.1 Acessar o seguinte link: </w:t>
      </w:r>
      <w:hyperlink r:id="rId2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https://www.gov.br/transferegov/pt-br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2.1.1.2 Na tela do portal sobre transferências da União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79401"/>
            <wp:docPr id="1000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679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2.1.1.3 Na tela de Bem-vindo ao Transferegov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Termo de Execução Descentralizada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86457"/>
            <wp:docPr id="1000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923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2.1.2 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TED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57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https://ted.transferegov.sistema.gov.br/ted/programa/consulta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u w:val="single" w:color="000000"/>
        </w:rPr>
        <w:t xml:space="preserve">OBS.: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Em ambos os casos de acesso ao módulo TED 2.1.1 e 2.1.2, a seguinte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 é aberta 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72044"/>
            <wp:docPr id="1000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539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2.2.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Entrar com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GOV.BR, 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Senha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2.2.1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Entrar com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GOV.BR,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digitar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Senha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acesso (Figuras 4, 5 e 6).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643731"/>
            <wp:docPr id="1000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747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63803"/>
            <wp:docPr id="1000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48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40803"/>
            <wp:docPr id="1000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2.2.2 Após entrar no módulo TED, o usuário deve aparecer com o vínculo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Ente Federal. A partir desse momento é possível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operar o modulo TED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na Plataforma Transferegov.br (Figuras 7 e 8).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63488"/>
            <wp:docPr id="1000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3351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67233"/>
            <wp:docPr id="1000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177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Segundo, verificar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Cadastro 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Ente Federal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Usuários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realizando os passos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de Cadastro, Entrar (logar)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visualização do cadastro do Ente Federal e Usuários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pode ser feito de duas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     3.1.1 Seguir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caminho do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3.1.1.1 Acessar o seguinte link: </w:t>
      </w:r>
      <w:hyperlink r:id="rId2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https://www.gov.br/transferegov/pt-br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3.1.1.2 Na tela do portal sobre transferências da União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9).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34200" cy="3552825"/>
            <wp:docPr id="1000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314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3.1.1.3 Na tela de Bem-vindo ao Transferegov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Cadastros (Figura 10).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875067"/>
            <wp:docPr id="1000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5524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3.1.2 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de Cadastro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25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https://cadastro.transferegov.sistema.gov.br/ep-cadastro-web/home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  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u w:val="single" w:color="000000"/>
        </w:rPr>
        <w:t xml:space="preserve">OBS.: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Em ambos os casos de acesso ao módulo de Cadastro 3.1.1 e 3.1.2, a seguinte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Plataforma Transferegov.br é aberta (Figura 11).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2362600"/>
            <wp:docPr id="1000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897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3.2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Entrar (logar)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3.2.1 Na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clicar em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Entrar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sistema, ou seja,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Logar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Senha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12 e 13).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791325" cy="3209925"/>
            <wp:docPr id="1000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921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10375" cy="3228975"/>
            <wp:docPr id="1000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7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3.3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visualização do cadastro do Ente Federal e Usuários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3.3.1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clicar em Cadastro e Ente Federal (Figuras 14, 15 e 16). 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77050" cy="3257550"/>
            <wp:docPr id="1000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779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96100" cy="3295650"/>
            <wp:docPr id="1000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11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62775" cy="3305175"/>
            <wp:docPr id="1000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935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3.2.2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digitar o nome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Nome ou Sigla do Ente Federal (Opcional)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digitar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ou Inativo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Situação do Cadastro (Opcional)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17, 18 e 19).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67400"/>
            <wp:docPr id="1000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180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51941"/>
            <wp:docPr id="1000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399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63332"/>
            <wp:docPr id="1000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091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3.2.3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Lupa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referente ao Ente Federal que se deseja verificar (MGI ou SPU)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20).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45038"/>
            <wp:docPr id="1000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876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 3.2.4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verificar a Situação do Cadastro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e se está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21).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71681"/>
            <wp:docPr id="1000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498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3.2.5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do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opção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Usuários,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seguida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Usuário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verificar 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Usuários cadastrados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(CPF, Nome, Cargo/Função, Situação do Vínculo, Ações) e se estão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(Figuras 22 e 23).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60177"/>
            <wp:docPr id="1000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273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79603"/>
            <wp:docPr id="1000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795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2" w:name="_Toc256000018"/>
      <w:r>
        <w:drawing>
          <wp:inline>
            <wp:extent cx="152421" cy="152421"/>
            <wp:docPr id="4947785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487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Cadastrar Ente Repassador</w:t>
      </w:r>
      <w:bookmarkEnd w:id="2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Cadastrar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Ente Federal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repassador na Plataforma Transferegov.br, a Unidade Descentralizadora executora (CG) deve realizar os procedimentos 2 e 3.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Primeiro, verificar se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usuário cadastrador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 Ente Federal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está com seu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cadastro ativo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possui o perfil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Cadastrador de Ente Federal - Nível 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Transferegov.br. Esses dados podem ser verificados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realizando os passos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visualização do perfil do usuário.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2.1.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pode ser feito de duas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    2.1.1 Seguir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caminho do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Transferegov.br: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2.1.1.1 Acessar o seguinte link: </w:t>
      </w:r>
      <w:hyperlink r:id="rId2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https://www.gov.br/transferegov/pt-br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2.1.1.2 Na tela do portal sobre transferências da União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34200" cy="3562350"/>
            <wp:docPr id="1000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012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2.1.1.3 Na tela de Bem-vindo ao Transferegov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Cadastros (Figura 2).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81825" cy="3581400"/>
            <wp:docPr id="1000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4393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2.1.2 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de Cadastro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25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https://cadastro.transferegov.sistema.gov.br/ep-cadastro-web/home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u w:val="single" w:color="000000"/>
        </w:rPr>
        <w:t>OBS.: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ambos os casos de acesso ao módulo de cadastro 2.1.1 e 2.1.2, a seguinte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Plataforma Transferegov.br é aberta (Figura 3).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00875" cy="2952750"/>
            <wp:docPr id="1000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617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2.2.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visualização do perfil do usuário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    2.2.1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clicar em Cadastro e Ente Federal (Figuras 4, 5 e 6).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91350" cy="3752850"/>
            <wp:docPr id="1000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046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38975" cy="3600450"/>
            <wp:docPr id="1000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558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10400" cy="3771900"/>
            <wp:docPr id="1000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058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    2.2.2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digitar o nome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Nome ou Sigla do Ente Federal (Opcional)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e, em seguida, digitar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ou Inativo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Situação do Cadastro (Opcional)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7, 8 e 9).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29450" cy="3619500"/>
            <wp:docPr id="1000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576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38975" cy="3371850"/>
            <wp:docPr id="1000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707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10400" cy="3333750"/>
            <wp:docPr id="10010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402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     2.2.3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Lupa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referente ao Ente Federal que se deseja verificar (MGI ou SPU) (Figura 10).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67550" cy="3390900"/>
            <wp:docPr id="1001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215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2.2.4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do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opção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Usuários,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seguida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Pesquisar Usuário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verificar os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Usuários cadastrados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(CPF, Nome, Cargo/Função, Situação do Vínculo, Ações) e se estão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11).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124700" cy="3400425"/>
            <wp:docPr id="1001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327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     2.2.5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do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na opção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Usuários,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em seguida clicar na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Lupa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Usuário cadastrado e 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que pretende verificar o perfil (Figura 12).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162800" cy="3400425"/>
            <wp:docPr id="1001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5787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     2.2.6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Detalhamento de Usuário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verificar os perfis cadastrados do usuário. O usuário cadastrador deve estar com cadastro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ativo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ter o perifl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Cadastrador de Ente Federal - Nível 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13).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239000" cy="3419475"/>
            <wp:docPr id="10010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0271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Segundo, realizar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cadastro de Ente Federal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Transferegov.br. O cadastro é realizado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Plataforma Transferegov.br, realizando os passos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acesso ao módulo de Cadastro, Entrar (logar)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cadastramento de Ente Federal.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pode ser feito de duas formas: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3.1.1 Seguir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caminho do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3.1.1.1 Acessar o seguinte link: </w:t>
      </w:r>
      <w:hyperlink r:id="rId22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https://www.gov.br/transferegov/pt-br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3.1.1.2 Na tela do portal sobre transferências da União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14).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34200" cy="3562350"/>
            <wp:docPr id="1001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663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   3.1.1.3 Na tela de Bem-vindo ao Transferegov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acessar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Cadastros (Figura 15).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81825" cy="3581400"/>
            <wp:docPr id="10010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604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3.1.2 Acessar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diretamente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o módulo de Cadastro 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por meio do seguinte link: </w:t>
      </w:r>
      <w:hyperlink r:id="rId25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https://cadastro.transferegov.sistema.gov.br/ep-cadastro-web/home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  <w:u w:val="single" w:color="000000"/>
        </w:rPr>
        <w:t xml:space="preserve">OBS.: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Em ambos os casos de acesso ao módulo de cadastro 3.1.1 e 3.1.2, a seguinte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Plataforma Transferegov.br é aberta (Figura 16).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7000875" cy="2952750"/>
            <wp:docPr id="1001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426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3.2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Entrar (logar)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Transferegov.br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proceder da seguinte forma: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3.2.1 Na tela 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módulo de Cadastro,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clicar em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Entrar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no sistema, ou seja,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Logar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na Plataforma Transferegov.br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CPF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Senha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(Figuras 17 e 18).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791325" cy="3209925"/>
            <wp:docPr id="10010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5176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10375" cy="3228975"/>
            <wp:docPr id="1001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898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3.3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cadastramento de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módulo de Cadastro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Plataforma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Transferegov.br,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proceder da seguinte forma::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3.3.1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módulo de Cadastro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clicar em Cadastro e Ente Federal (Figuras 19, 20 e 21).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77050" cy="3257550"/>
            <wp:docPr id="1001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032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896100" cy="3295650"/>
            <wp:docPr id="1001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92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Calibri" w:eastAsia="Calibri" w:hAnsi="Calibri" w:cs="Calibri"/>
          <w:b w:val="0"/>
          <w:bCs w:val="0"/>
          <w:i w:val="0"/>
          <w:iCs w:val="0"/>
          <w:color w:val="000000"/>
          <w:sz w:val="22"/>
          <w:szCs w:val="22"/>
        </w:rPr>
        <w:drawing>
          <wp:inline>
            <wp:extent cx="6962775" cy="3305175"/>
            <wp:docPr id="1001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201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3.3.2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Gerenciar Entes Federais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Incluir Ente Federal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22).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655946"/>
            <wp:docPr id="1001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22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3.3.3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Inclusão de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Código SIORG (Opcional)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digitar o SIORG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1986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 ou, se preferir, no campo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Nome do Ente Federal (Opcional)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digitar o nome do Ente Federal (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), clicar 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Buscar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(Figura 23).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859733"/>
            <wp:docPr id="1001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899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3.3.4 Na tela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Inclusão de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verificar se o Ente Federal que se deseja cadastrar já se encontra cadastrado. Caso não esteja cadastrado, aparecerá o ícone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Adicionar Ente Federal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(Figura 24).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drawing>
          <wp:inline>
            <wp:extent cx="5612130" cy="2292386"/>
            <wp:docPr id="1001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730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3" w:name="_Toc256000019"/>
      <w:r>
        <w:drawing>
          <wp:inline>
            <wp:extent cx="152421" cy="152421"/>
            <wp:docPr id="5951820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7547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Unidade Descentralizada (Recebedora)</w:t>
      </w:r>
      <w:bookmarkEnd w:id="2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Quem pode utilizar este serviço: Cidadão, Empresas, Entes Públicos.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Caso o solicitante seja PJ: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ymbol" w:eastAsia="Symbol" w:hAnsi="Symbol" w:cs="Symbol"/>
          <w:b w:val="0"/>
          <w:bCs w:val="0"/>
          <w:i w:val="0"/>
          <w:iCs w:val="0"/>
          <w:color w:val="000000"/>
          <w:sz w:val="16"/>
          <w:szCs w:val="16"/>
        </w:rPr>
        <w:t xml:space="preserve">·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 estabelecimento deve possuir o cadastro de Pessoa Jurídica no Acesso </w:t>
      </w:r>
      <w:hyperlink r:id="rId79" w:tgtFrame="_blank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 Caso ainda não possua, acesse essa </w:t>
      </w:r>
      <w:hyperlink r:id="rId80" w:tgtFrame="_self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FAQ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para saber como fazer;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ymbol" w:eastAsia="Symbol" w:hAnsi="Symbol" w:cs="Symbol"/>
          <w:b w:val="0"/>
          <w:bCs w:val="0"/>
          <w:i w:val="0"/>
          <w:iCs w:val="0"/>
          <w:color w:val="000000"/>
          <w:sz w:val="16"/>
          <w:szCs w:val="16"/>
        </w:rPr>
        <w:t xml:space="preserve">·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 estabelecimento deve adicionar colaboradores na Conta de Pessoa Jurídica para realizar as solicitações. Acesse essa </w:t>
      </w:r>
      <w:hyperlink r:id="rId81" w:tgtFrame="_self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FAQ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para saber como fazer.</w:t>
      </w:r>
      <w:bookmarkStart w:id="24" w:name="_dx_frag_EndFragment"/>
      <w:bookmarkEnd w:id="24"/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Std">
    <w:panose1 w:val="020B0504030504040204"/>
    <w:charset w:val="00"/>
    <w:family w:val="swiss"/>
    <w:pitch w:val="variable"/>
    <w:sig w:usb0="800000AF" w:usb1="5000205B" w:usb2="00000000" w:usb3="00000000" w:csb0="00000001" w:csb1="00000000"/>
  </w:font>
  <w:font w:name="Aller">
    <w:altName w:val="Corbel"/>
    <w:panose1 w:val="02000503030000020004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panose1 w:val="02000503000000020004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P="00F05C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03BE" w:rsidP="00B603B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6E" w:rsidRPr="003B5308" w:rsidP="003B5308">
    <w:pPr>
      <w:pStyle w:val="Footer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03.2pt;height:26.5pt;margin-top:-19.35pt;margin-left:-46.95pt;position:absolute;z-index:-251658240" stroked="f">
          <v:textbox>
            <w:txbxContent>
              <w:p w:rsidR="003B5308" w:rsidRPr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i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08">
    <w:pPr>
      <w:pStyle w:val="Footer"/>
    </w:pPr>
    <w:r>
      <w:rPr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03.2pt;height:26.5pt;margin-top:-16.45pt;margin-left:-49.65pt;position:absolute;z-index:251659264" stroked="f">
          <v:textbox>
            <w:txbxContent>
              <w:p w:rsidR="003B5308" w:rsidRPr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6A5345">
    <w:pPr>
      <w:pStyle w:val="Confidential"/>
      <w:jc w:val="center"/>
    </w:pPr>
    <w:r w:rsidR="00A50009">
      <w:t>www.bizagi.com</w:t>
    </w:r>
    <w:r w:rsidR="00463079">
      <w:t xml:space="preserve">                                          </w:t>
    </w:r>
    <w:r w:rsidR="00A50009">
      <w:t xml:space="preserve">  </w:t>
    </w:r>
    <w:r w:rsidR="00463079">
      <w:t xml:space="preserve">     </w:t>
    </w:r>
    <w:r w:rsidRPr="00463079" w:rsidR="00463079">
      <w:rPr>
        <w:sz w:val="18"/>
        <w:szCs w:val="18"/>
      </w:rPr>
      <w:t>Confidential</w:t>
    </w:r>
    <w:r w:rsidR="00463079">
      <w:t xml:space="preserve">                        </w:t>
    </w:r>
    <w:r w:rsidR="00A50009">
      <w:t xml:space="preserve">                       </w:t>
    </w:r>
    <w:r w:rsidR="00A33804">
      <w:t xml:space="preserve">               </w:t>
    </w:r>
    <w:r w:rsidRPr="00A50009" w:rsidR="00463079">
      <w:rPr>
        <w:i w:val="0"/>
        <w:iCs/>
        <w:sz w:val="18"/>
        <w:szCs w:val="18"/>
      </w:rPr>
      <w:t xml:space="preserve">| </w:t>
    </w:r>
    <w:r w:rsidRPr="00A50009" w:rsidR="00463079">
      <w:rPr>
        <w:i w:val="0"/>
        <w:iCs/>
        <w:sz w:val="18"/>
        <w:szCs w:val="18"/>
      </w:rPr>
      <w:fldChar w:fldCharType="begin"/>
    </w:r>
    <w:r w:rsidRPr="00A50009" w:rsidR="00463079">
      <w:rPr>
        <w:i w:val="0"/>
        <w:iCs/>
        <w:sz w:val="18"/>
        <w:szCs w:val="18"/>
      </w:rPr>
      <w:instrText xml:space="preserve"> PAGE   \* MERGEFORMAT </w:instrText>
    </w:r>
    <w:r w:rsidRPr="00A50009" w:rsidR="0046307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71</w:t>
    </w:r>
    <w:r w:rsidRPr="00A50009" w:rsidR="00463079">
      <w:rPr>
        <w:i w:val="0"/>
        <w:iCs/>
        <w:noProof/>
        <w:sz w:val="18"/>
        <w:szCs w:val="1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 w:rsidP="00275F9A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68.53pt;height:46.21pt" stroked="f">
          <v:imagedata r:id="rId1" o:title=""/>
        </v:shape>
      </w:pict>
    </w:r>
    <w:r>
      <w:rPr>
        <w:noProof/>
      </w:rPr>
      <w:pict>
        <v:shape id="Picture 18" o:spid="_x0000_s2050" type="#_x0000_t75" style="width:602.95pt;height:432.85pt;margin-top:-35.25pt;margin-left:-84.45pt;mso-height-relative:margin;mso-width-relative:margin;position:absolute;visibility:visible;z-index:-251655168" filled="f" stroked="f">
          <v:imagedata r:id="rId2" o:title=""/>
          <o:lock v:ext="edit" aspectratio="t"/>
        </v:shape>
      </w:pict>
    </w:r>
  </w:p>
  <w:p w:rsidR="00275F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3" type="#_x0000_t75" style="width:96.61pt;height:26.43pt" stroked="f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EE" w:rsidP="001B21EE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4" type="#_x0000_t75" style="width:125.48pt;height:45.72pt" stroked="f">
          <v:imagedata r:id="rId1" o:title="bizagiLogo"/>
        </v:shape>
      </w:pict>
    </w:r>
  </w:p>
  <w:p w:rsidR="00275F9A">
    <w:pPr>
      <w:pStyle w:val="Header"/>
    </w:pPr>
    <w:r>
      <w:rPr>
        <w:noProof/>
      </w:rPr>
      <w:pict>
        <v:shape id="_x0000_s2055" type="#_x0000_t75" style="width:376.3pt;height:534.55pt;margin-top:151.95pt;margin-left:-85.4pt;mso-position-horizontal-relative:margin;mso-position-vertical-relative:margin;position:absolute;z-index:-251656192" stroked="f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0A4"/>
    <w:multiLevelType w:val="multilevel"/>
    <w:tmpl w:val="D42ACEBE"/>
    <w:numStyleLink w:val="Headings"/>
  </w:abstractNum>
  <w:abstractNum w:abstractNumId="1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>
    <w:nsid w:val="298877DF"/>
    <w:multiLevelType w:val="hybridMultilevel"/>
    <w:tmpl w:val="2FF64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94FAE"/>
    <w:multiLevelType w:val="multilevel"/>
    <w:tmpl w:val="D42ACEBE"/>
    <w:numStyleLink w:val="Headings"/>
  </w:abstractNum>
  <w:abstractNum w:abstractNumId="4">
    <w:nsid w:val="44B055A6"/>
    <w:multiLevelType w:val="multilevel"/>
    <w:tmpl w:val="D42ACEBE"/>
    <w:numStyleLink w:val="Headings"/>
  </w:abstractNum>
  <w:abstractNum w:abstractNumId="5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>
    <w:nsid w:val="4BE02392"/>
    <w:multiLevelType w:val="multilevel"/>
    <w:tmpl w:val="9B52074E"/>
    <w:numStyleLink w:val="Headings"/>
  </w:abstractNum>
  <w:abstractNum w:abstractNumId="7">
    <w:nsid w:val="681C5AA5"/>
    <w:multiLevelType w:val="multilevel"/>
    <w:tmpl w:val="35E627E4"/>
    <w:numStyleLink w:val="Headings"/>
  </w:abstractNum>
  <w:abstractNum w:abstractNumId="8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1314F"/>
    <w:multiLevelType w:val="hybridMultilevel"/>
    <w:tmpl w:val="0F64E4CC"/>
    <w:lvl w:ilvl="0">
      <w:start w:val="1"/>
      <w:numFmt w:val="bullet"/>
      <w:pStyle w:val="ListBullet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39" w:unhideWhenUsed="0"/>
    <w:lsdException w:name="toc 5" w:semiHidden="0" w:uiPriority="0" w:unhideWhenUsed="0"/>
    <w:lsdException w:name="toc 6" w:semiHidden="0" w:uiPriority="39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/>
    <w:lsdException w:name="Table Grid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 w:bidi="ar-SA"/>
    </w:rPr>
  </w:style>
  <w:style w:type="paragraph" w:styleId="Heading1">
    <w:name w:val="heading 1"/>
    <w:next w:val="Normal"/>
    <w:link w:val="Ttulo1C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Heading2">
    <w:name w:val="heading 2"/>
    <w:basedOn w:val="Normal"/>
    <w:next w:val="Normal"/>
    <w:link w:val="Ttulo2C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Heading3">
    <w:name w:val="heading 3"/>
    <w:basedOn w:val="Normal"/>
    <w:next w:val="Normal"/>
    <w:link w:val="Ttulo3C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Heading4">
    <w:name w:val="heading 4"/>
    <w:next w:val="Normal"/>
    <w:link w:val="Ttulo4C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 w:bidi="ar-SA"/>
    </w:rPr>
  </w:style>
  <w:style w:type="paragraph" w:styleId="Heading5">
    <w:name w:val="heading 5"/>
    <w:next w:val="Normal"/>
    <w:link w:val="Ttulo5C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styleId="Heading6">
    <w:name w:val="heading 6"/>
    <w:next w:val="Normal"/>
    <w:link w:val="Ttulo6C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styleId="Heading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  <w:rsid w:val="00E41A0B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1A0B"/>
  </w:style>
  <w:style w:type="character" w:customStyle="1" w:styleId="Ttulo1Car">
    <w:name w:val="Título 1 Car"/>
    <w:link w:val="Heading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TOC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TOC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TOC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Header">
    <w:name w:val="header"/>
    <w:basedOn w:val="Normal"/>
    <w:link w:val="EncabezadoC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PiedepginaC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BodyText">
    <w:name w:val="Body Text"/>
    <w:basedOn w:val="Normal"/>
    <w:link w:val="TextoindependienteC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leGrid">
    <w:name w:val="Table Grid"/>
    <w:basedOn w:val="Table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  <w:pPr>
      <w:numPr>
        <w:ilvl w:val="0"/>
        <w:numId w:val="0"/>
      </w:numPr>
    </w:pPr>
  </w:style>
  <w:style w:type="numbering" w:customStyle="1" w:styleId="Lista1">
    <w:name w:val="Lista1"/>
    <w:basedOn w:val="NoList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TOC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Heading1"/>
    <w:next w:val="ModelerNormal"/>
    <w:qFormat/>
    <w:rsid w:val="004C30E2"/>
    <w:pPr>
      <w:keepNext/>
      <w:keepLines/>
      <w:numPr>
        <w:ilvl w:val="0"/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eastAsia="Times New Roman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Heading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Heading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Heading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Heading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5F6E7C"/>
      <w:sz w:val="26"/>
      <w:szCs w:val="20"/>
      <w:lang w:val="en-AU"/>
    </w:rPr>
  </w:style>
  <w:style w:type="paragraph" w:styleId="BalloonText">
    <w:name w:val="Balloon Text"/>
    <w:basedOn w:val="Normal"/>
    <w:link w:val="TextodegloboC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BalloonText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ilvl w:val="0"/>
        <w:numId w:val="2"/>
      </w:numPr>
    </w:pPr>
  </w:style>
  <w:style w:type="character" w:customStyle="1" w:styleId="EncabezadoCar">
    <w:name w:val="Encabezado Car"/>
    <w:link w:val="Header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">
    <w:name w:val="Título 2 Car"/>
    <w:link w:val="Heading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TextoindependienteCar">
    <w:name w:val="Texto independiente Car"/>
    <w:link w:val="BodyText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character" w:customStyle="1" w:styleId="Ttulo3Car">
    <w:name w:val="Título 3 Car"/>
    <w:link w:val="Heading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">
    <w:name w:val="Título 4 Car"/>
    <w:link w:val="Heading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">
    <w:name w:val="Título 5 Car"/>
    <w:link w:val="Heading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Emphasis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PiedepginaCar">
    <w:name w:val="Pie de página Car"/>
    <w:link w:val="Footer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">
    <w:name w:val="Título 6 Car"/>
    <w:link w:val="Heading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0">
    <w:name w:val="heading4"/>
    <w:basedOn w:val="Heading3"/>
    <w:rsid w:val="00E41A0B"/>
    <w:pPr>
      <w:numPr>
        <w:ilvl w:val="0"/>
        <w:numId w:val="0"/>
      </w:num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Bullet">
    <w:name w:val="List Bullet"/>
    <w:basedOn w:val="Normal"/>
    <w:rsid w:val="00E41A0B"/>
    <w:pPr>
      <w:numPr>
        <w:ilvl w:val="0"/>
        <w:numId w:val="3"/>
      </w:numPr>
      <w:spacing w:after="240" w:line="260" w:lineRule="exact"/>
    </w:pPr>
    <w:rPr>
      <w:rFonts w:eastAsia="Times New Roman"/>
      <w:szCs w:val="20"/>
    </w:rPr>
  </w:style>
  <w:style w:type="paragraph" w:styleId="NoSpacing">
    <w:name w:val="No Spacing"/>
    <w:link w:val="SinespaciadoCar"/>
    <w:uiPriority w:val="1"/>
    <w:qFormat/>
    <w:rsid w:val="00E41A0B"/>
    <w:rPr>
      <w:rFonts w:ascii="Calibri" w:hAnsi="Calibri"/>
      <w:sz w:val="22"/>
      <w:szCs w:val="22"/>
      <w:lang w:val="en-US" w:eastAsia="en-US" w:bidi="ar-SA"/>
    </w:rPr>
  </w:style>
  <w:style w:type="character" w:customStyle="1" w:styleId="SinespaciadoCar">
    <w:name w:val="Sin espaciado Car"/>
    <w:link w:val="NoSpacing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0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 w:bidi="ar-SA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Heading1"/>
    <w:rsid w:val="00E41A0B"/>
    <w:pPr>
      <w:numPr>
        <w:ilvl w:val="0"/>
        <w:numId w:val="0"/>
      </w:numPr>
    </w:pPr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 w:bidi="ar-SA"/>
    </w:rPr>
  </w:style>
  <w:style w:type="paragraph" w:styleId="TOAHeading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TOC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TOC6">
    <w:name w:val="toc 6"/>
    <w:basedOn w:val="TOC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Footer"/>
    <w:qFormat/>
    <w:rsid w:val="00E41A0B"/>
    <w:pPr>
      <w:tabs>
        <w:tab w:val="clear" w:pos="4419"/>
        <w:tab w:val="center" w:pos="4680"/>
        <w:tab w:val="clear" w:pos="8838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itle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itle"/>
    <w:next w:val="Subtitle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itle">
    <w:name w:val="Title"/>
    <w:basedOn w:val="Normal"/>
    <w:next w:val="Normal"/>
    <w:link w:val="TtuloC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">
    <w:name w:val="Título Car"/>
    <w:link w:val="Title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itle">
    <w:name w:val="Subtitle"/>
    <w:basedOn w:val="Normal"/>
    <w:next w:val="Normal"/>
    <w:link w:val="SubttuloC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">
    <w:name w:val="Subtítulo Car"/>
    <w:link w:val="Subtitle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header" Target="header2.xml" /><Relationship Id="rId15" Type="http://schemas.openxmlformats.org/officeDocument/2006/relationships/header" Target="header3.xml" /><Relationship Id="rId16" Type="http://schemas.openxmlformats.org/officeDocument/2006/relationships/footer" Target="footer4.xml" /><Relationship Id="rId17" Type="http://schemas.openxmlformats.org/officeDocument/2006/relationships/header" Target="header4.xml" /><Relationship Id="rId18" Type="http://schemas.openxmlformats.org/officeDocument/2006/relationships/image" Target="media/image9.emf" /><Relationship Id="rId19" Type="http://schemas.openxmlformats.org/officeDocument/2006/relationships/hyperlink" Target="Gerir Termo de Execu&#231;&#227;o Descentralizada - TED_V1.0_files/files/attachments/Oficio Gabinete do Parlamentar - Indicacao do Beneficiario Especifico da Emenda Parlamentar 1.docx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Gerir Termo de Execu&#231;&#227;o Descentralizada - TED_V1.0_files/files/attachments/Memorando Diretoria-Superintendencia Finalistica - Indicacao Discricionaria de Beneficiario.doc" TargetMode="External" /><Relationship Id="rId21" Type="http://schemas.openxmlformats.org/officeDocument/2006/relationships/hyperlink" Target="Gerir Termo de Execu&#231;&#227;o Descentralizada - TED_V1.0_files/files/attachments/Despacho Diretoria-Superintendencia Finalistica - Solicitacao de Descentralizacao de Recursos.doc" TargetMode="External" /><Relationship Id="rId22" Type="http://schemas.openxmlformats.org/officeDocument/2006/relationships/hyperlink" Target="https://www.gov.br/transferegov/pt-br" TargetMode="External" /><Relationship Id="rId23" Type="http://schemas.openxmlformats.org/officeDocument/2006/relationships/image" Target="media/image10.png" /><Relationship Id="rId24" Type="http://schemas.openxmlformats.org/officeDocument/2006/relationships/image" Target="media/image11.png" /><Relationship Id="rId25" Type="http://schemas.openxmlformats.org/officeDocument/2006/relationships/hyperlink" Target="https://cadastro.transferegov.sistema.gov.br/ep-cadastro-web/home" TargetMode="External" /><Relationship Id="rId26" Type="http://schemas.openxmlformats.org/officeDocument/2006/relationships/image" Target="media/image12.png" /><Relationship Id="rId27" Type="http://schemas.openxmlformats.org/officeDocument/2006/relationships/image" Target="media/image13.png" /><Relationship Id="rId28" Type="http://schemas.openxmlformats.org/officeDocument/2006/relationships/image" Target="media/image14.png" /><Relationship Id="rId29" Type="http://schemas.openxmlformats.org/officeDocument/2006/relationships/image" Target="media/image15.png" /><Relationship Id="rId3" Type="http://schemas.openxmlformats.org/officeDocument/2006/relationships/fontTable" Target="fontTable.xml" /><Relationship Id="rId30" Type="http://schemas.openxmlformats.org/officeDocument/2006/relationships/image" Target="media/image16.png" /><Relationship Id="rId31" Type="http://schemas.openxmlformats.org/officeDocument/2006/relationships/image" Target="media/image17.png" /><Relationship Id="rId32" Type="http://schemas.openxmlformats.org/officeDocument/2006/relationships/image" Target="media/image18.png" /><Relationship Id="rId33" Type="http://schemas.openxmlformats.org/officeDocument/2006/relationships/image" Target="media/image19.png" /><Relationship Id="rId34" Type="http://schemas.openxmlformats.org/officeDocument/2006/relationships/image" Target="media/image20.png" /><Relationship Id="rId35" Type="http://schemas.openxmlformats.org/officeDocument/2006/relationships/image" Target="media/image21.png" /><Relationship Id="rId36" Type="http://schemas.openxmlformats.org/officeDocument/2006/relationships/image" Target="media/image22.png" /><Relationship Id="rId37" Type="http://schemas.openxmlformats.org/officeDocument/2006/relationships/image" Target="media/image23.png" /><Relationship Id="rId38" Type="http://schemas.openxmlformats.org/officeDocument/2006/relationships/image" Target="media/image24.png" /><Relationship Id="rId39" Type="http://schemas.openxmlformats.org/officeDocument/2006/relationships/image" Target="media/image25.png" /><Relationship Id="rId4" Type="http://schemas.openxmlformats.org/officeDocument/2006/relationships/customXml" Target="../customXml/item1.xml" /><Relationship Id="rId40" Type="http://schemas.openxmlformats.org/officeDocument/2006/relationships/image" Target="media/image26.png" /><Relationship Id="rId41" Type="http://schemas.openxmlformats.org/officeDocument/2006/relationships/image" Target="media/image27.png" /><Relationship Id="rId42" Type="http://schemas.openxmlformats.org/officeDocument/2006/relationships/image" Target="media/image28.png" /><Relationship Id="rId43" Type="http://schemas.openxmlformats.org/officeDocument/2006/relationships/image" Target="media/image29.png" /><Relationship Id="rId44" Type="http://schemas.openxmlformats.org/officeDocument/2006/relationships/image" Target="media/image30.png" /><Relationship Id="rId45" Type="http://schemas.openxmlformats.org/officeDocument/2006/relationships/image" Target="media/image31.png" /><Relationship Id="rId46" Type="http://schemas.openxmlformats.org/officeDocument/2006/relationships/image" Target="media/image32.png" /><Relationship Id="rId47" Type="http://schemas.openxmlformats.org/officeDocument/2006/relationships/image" Target="media/image33.png" /><Relationship Id="rId48" Type="http://schemas.openxmlformats.org/officeDocument/2006/relationships/image" Target="media/image34.png" /><Relationship Id="rId49" Type="http://schemas.openxmlformats.org/officeDocument/2006/relationships/image" Target="media/image35.png" /><Relationship Id="rId5" Type="http://schemas.openxmlformats.org/officeDocument/2006/relationships/customXml" Target="../customXml/item2.xml" /><Relationship Id="rId50" Type="http://schemas.openxmlformats.org/officeDocument/2006/relationships/image" Target="media/image36.png" /><Relationship Id="rId51" Type="http://schemas.openxmlformats.org/officeDocument/2006/relationships/image" Target="media/image37.png" /><Relationship Id="rId52" Type="http://schemas.openxmlformats.org/officeDocument/2006/relationships/image" Target="media/image38.png" /><Relationship Id="rId53" Type="http://schemas.openxmlformats.org/officeDocument/2006/relationships/image" Target="media/image39.png" /><Relationship Id="rId54" Type="http://schemas.openxmlformats.org/officeDocument/2006/relationships/image" Target="media/image40.png" /><Relationship Id="rId55" Type="http://schemas.openxmlformats.org/officeDocument/2006/relationships/image" Target="media/image41.png" /><Relationship Id="rId56" Type="http://schemas.openxmlformats.org/officeDocument/2006/relationships/image" Target="media/image42.png" /><Relationship Id="rId57" Type="http://schemas.openxmlformats.org/officeDocument/2006/relationships/hyperlink" Target="https://ted.transferegov.sistema.gov.br/ted/programa/consulta" TargetMode="External" /><Relationship Id="rId58" Type="http://schemas.openxmlformats.org/officeDocument/2006/relationships/image" Target="media/image43.png" /><Relationship Id="rId59" Type="http://schemas.openxmlformats.org/officeDocument/2006/relationships/image" Target="media/image44.png" /><Relationship Id="rId6" Type="http://schemas.openxmlformats.org/officeDocument/2006/relationships/header" Target="header1.xml" /><Relationship Id="rId60" Type="http://schemas.openxmlformats.org/officeDocument/2006/relationships/image" Target="media/image45.png" /><Relationship Id="rId61" Type="http://schemas.openxmlformats.org/officeDocument/2006/relationships/image" Target="media/image46.png" /><Relationship Id="rId62" Type="http://schemas.openxmlformats.org/officeDocument/2006/relationships/image" Target="media/image47.png" /><Relationship Id="rId63" Type="http://schemas.openxmlformats.org/officeDocument/2006/relationships/image" Target="media/image48.png" /><Relationship Id="rId64" Type="http://schemas.openxmlformats.org/officeDocument/2006/relationships/hyperlink" Target="https://spu-projetoseprocessos.github.io/ExecutarTermodeExecucaoDescentralizada_V1.0/" TargetMode="External" /><Relationship Id="rId65" Type="http://schemas.openxmlformats.org/officeDocument/2006/relationships/hyperlink" Target="Gerir Termo de Execu&#231;&#227;o Descentralizada - TED_V1.0_files/files/attachments/Executar Termo de Execucao Descentralizada - TED_V1.0.pdf" TargetMode="External" /><Relationship Id="rId66" Type="http://schemas.openxmlformats.org/officeDocument/2006/relationships/hyperlink" Target="https://spu-projetoseprocessos.github.io/CelebrarTermodeExecucaoDescentralizada-TED_V1.0/" TargetMode="External" /><Relationship Id="rId67" Type="http://schemas.openxmlformats.org/officeDocument/2006/relationships/hyperlink" Target="Gerir Termo de Execu&#231;&#227;o Descentralizada - TED_V1.0_files/files/attachments/Celebrar Termo de Execucao Descentralizada - TED_V1.0.pdf" TargetMode="External" /><Relationship Id="rId68" Type="http://schemas.openxmlformats.org/officeDocument/2006/relationships/image" Target="media/image49.png" /><Relationship Id="rId69" Type="http://schemas.openxmlformats.org/officeDocument/2006/relationships/image" Target="media/image50.png" /><Relationship Id="rId7" Type="http://schemas.openxmlformats.org/officeDocument/2006/relationships/footer" Target="footer1.xml" /><Relationship Id="rId70" Type="http://schemas.openxmlformats.org/officeDocument/2006/relationships/image" Target="media/image51.png" /><Relationship Id="rId71" Type="http://schemas.openxmlformats.org/officeDocument/2006/relationships/image" Target="media/image52.png" /><Relationship Id="rId72" Type="http://schemas.openxmlformats.org/officeDocument/2006/relationships/image" Target="media/image53.png" /><Relationship Id="rId73" Type="http://schemas.openxmlformats.org/officeDocument/2006/relationships/image" Target="media/image54.png" /><Relationship Id="rId74" Type="http://schemas.openxmlformats.org/officeDocument/2006/relationships/image" Target="media/image55.png" /><Relationship Id="rId75" Type="http://schemas.openxmlformats.org/officeDocument/2006/relationships/image" Target="media/image56.png" /><Relationship Id="rId76" Type="http://schemas.openxmlformats.org/officeDocument/2006/relationships/image" Target="media/image57.png" /><Relationship Id="rId77" Type="http://schemas.openxmlformats.org/officeDocument/2006/relationships/image" Target="media/image58.png" /><Relationship Id="rId78" Type="http://schemas.openxmlformats.org/officeDocument/2006/relationships/image" Target="media/image59.png" /><Relationship Id="rId79" Type="http://schemas.openxmlformats.org/officeDocument/2006/relationships/hyperlink" Target="http://gov.br/" TargetMode="External" /><Relationship Id="rId8" Type="http://schemas.openxmlformats.org/officeDocument/2006/relationships/footer" Target="footer2.xml" /><Relationship Id="rId80" Type="http://schemas.openxmlformats.org/officeDocument/2006/relationships/hyperlink" Target="https://e.gov.br/cccnpj2" TargetMode="External" /><Relationship Id="rId81" Type="http://schemas.openxmlformats.org/officeDocument/2006/relationships/hyperlink" Target="https://e.gov.br/cccnpj" TargetMode="External" /><Relationship Id="rId82" Type="http://schemas.openxmlformats.org/officeDocument/2006/relationships/numbering" Target="numbering.xml" /><Relationship Id="rId83" Type="http://schemas.openxmlformats.org/officeDocument/2006/relationships/styles" Target="styles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2014-03-13T20:06:00Z</dcterms:created>
  <dcterms:modified xsi:type="dcterms:W3CDTF">2021-06-30T16:18:00Z</dcterms:modified>
</cp:coreProperties>
</file>